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166E" w14:textId="77777777" w:rsidR="00324605" w:rsidRPr="003A4B4C" w:rsidRDefault="00324605" w:rsidP="00324605">
      <w:pPr>
        <w:widowControl w:val="0"/>
        <w:tabs>
          <w:tab w:val="left" w:pos="567"/>
        </w:tabs>
        <w:autoSpaceDE w:val="0"/>
        <w:autoSpaceDN w:val="0"/>
        <w:adjustRightInd w:val="0"/>
        <w:spacing w:after="0" w:line="240" w:lineRule="auto"/>
        <w:ind w:firstLine="567"/>
        <w:jc w:val="center"/>
        <w:rPr>
          <w:rFonts w:ascii="Tahoma" w:eastAsia="Times New Roman" w:hAnsi="Tahoma" w:cs="Tahoma"/>
          <w:b/>
          <w:bCs/>
          <w:spacing w:val="1"/>
          <w:kern w:val="0"/>
          <w:sz w:val="36"/>
          <w:szCs w:val="36"/>
          <w:lang w:val="bg-BG" w:eastAsia="bg-BG"/>
          <w14:ligatures w14:val="none"/>
        </w:rPr>
      </w:pPr>
    </w:p>
    <w:p w14:paraId="300676F1" w14:textId="77777777" w:rsidR="00324605" w:rsidRPr="003A4B4C" w:rsidRDefault="00324605" w:rsidP="00324605">
      <w:pPr>
        <w:widowControl w:val="0"/>
        <w:tabs>
          <w:tab w:val="left" w:pos="567"/>
        </w:tabs>
        <w:autoSpaceDE w:val="0"/>
        <w:autoSpaceDN w:val="0"/>
        <w:adjustRightInd w:val="0"/>
        <w:spacing w:after="0" w:line="240" w:lineRule="auto"/>
        <w:ind w:firstLine="567"/>
        <w:jc w:val="center"/>
        <w:rPr>
          <w:rFonts w:ascii="Tahoma" w:eastAsia="Times New Roman" w:hAnsi="Tahoma" w:cs="Tahoma"/>
          <w:b/>
          <w:bCs/>
          <w:spacing w:val="1"/>
          <w:kern w:val="0"/>
          <w:sz w:val="44"/>
          <w:szCs w:val="44"/>
          <w:lang w:val="bg-BG" w:eastAsia="bg-BG"/>
          <w14:ligatures w14:val="none"/>
        </w:rPr>
      </w:pPr>
    </w:p>
    <w:p w14:paraId="030DD47F" w14:textId="77777777" w:rsidR="00324605" w:rsidRPr="003A4B4C" w:rsidRDefault="00324605" w:rsidP="00324605">
      <w:pPr>
        <w:widowControl w:val="0"/>
        <w:tabs>
          <w:tab w:val="left" w:pos="567"/>
        </w:tabs>
        <w:autoSpaceDE w:val="0"/>
        <w:autoSpaceDN w:val="0"/>
        <w:adjustRightInd w:val="0"/>
        <w:spacing w:after="0" w:line="240" w:lineRule="auto"/>
        <w:ind w:firstLine="567"/>
        <w:jc w:val="center"/>
        <w:rPr>
          <w:rFonts w:ascii="Tahoma" w:eastAsia="Times New Roman" w:hAnsi="Tahoma" w:cs="Tahoma"/>
          <w:b/>
          <w:bCs/>
          <w:spacing w:val="1"/>
          <w:kern w:val="0"/>
          <w:sz w:val="44"/>
          <w:szCs w:val="44"/>
          <w:lang w:val="bg-BG" w:eastAsia="bg-BG"/>
          <w14:ligatures w14:val="none"/>
        </w:rPr>
      </w:pPr>
    </w:p>
    <w:p w14:paraId="449DB08D" w14:textId="77777777" w:rsidR="00324605" w:rsidRPr="003A4B4C" w:rsidRDefault="00324605" w:rsidP="00324605">
      <w:pPr>
        <w:widowControl w:val="0"/>
        <w:tabs>
          <w:tab w:val="left" w:pos="567"/>
        </w:tabs>
        <w:autoSpaceDE w:val="0"/>
        <w:autoSpaceDN w:val="0"/>
        <w:adjustRightInd w:val="0"/>
        <w:spacing w:after="0" w:line="240" w:lineRule="auto"/>
        <w:ind w:firstLine="567"/>
        <w:jc w:val="center"/>
        <w:rPr>
          <w:rFonts w:ascii="Tahoma" w:eastAsia="Times New Roman" w:hAnsi="Tahoma" w:cs="Tahoma"/>
          <w:b/>
          <w:bCs/>
          <w:kern w:val="0"/>
          <w:sz w:val="44"/>
          <w:szCs w:val="44"/>
          <w:lang w:val="bg-BG" w:eastAsia="bg-BG"/>
          <w14:ligatures w14:val="none"/>
        </w:rPr>
      </w:pPr>
      <w:r w:rsidRPr="003A4B4C">
        <w:rPr>
          <w:rFonts w:ascii="Tahoma" w:eastAsia="Times New Roman" w:hAnsi="Tahoma" w:cs="Tahoma"/>
          <w:b/>
          <w:bCs/>
          <w:spacing w:val="1"/>
          <w:kern w:val="0"/>
          <w:sz w:val="44"/>
          <w:szCs w:val="44"/>
          <w:lang w:val="bg-BG" w:eastAsia="bg-BG"/>
          <w14:ligatures w14:val="none"/>
        </w:rPr>
        <w:t>ВЪТ</w:t>
      </w:r>
      <w:r w:rsidRPr="003A4B4C">
        <w:rPr>
          <w:rFonts w:ascii="Tahoma" w:eastAsia="Times New Roman" w:hAnsi="Tahoma" w:cs="Tahoma"/>
          <w:b/>
          <w:bCs/>
          <w:spacing w:val="-5"/>
          <w:kern w:val="0"/>
          <w:sz w:val="44"/>
          <w:szCs w:val="44"/>
          <w:lang w:val="bg-BG" w:eastAsia="bg-BG"/>
          <w14:ligatures w14:val="none"/>
        </w:rPr>
        <w:t>Р</w:t>
      </w:r>
      <w:r w:rsidRPr="003A4B4C">
        <w:rPr>
          <w:rFonts w:ascii="Tahoma" w:eastAsia="Times New Roman" w:hAnsi="Tahoma" w:cs="Tahoma"/>
          <w:b/>
          <w:bCs/>
          <w:kern w:val="0"/>
          <w:sz w:val="44"/>
          <w:szCs w:val="44"/>
          <w:lang w:val="bg-BG" w:eastAsia="bg-BG"/>
          <w14:ligatures w14:val="none"/>
        </w:rPr>
        <w:t xml:space="preserve">ЕШНИ </w:t>
      </w:r>
      <w:r w:rsidRPr="003A4B4C">
        <w:rPr>
          <w:rFonts w:ascii="Tahoma" w:eastAsia="Times New Roman" w:hAnsi="Tahoma" w:cs="Tahoma"/>
          <w:b/>
          <w:bCs/>
          <w:spacing w:val="2"/>
          <w:kern w:val="0"/>
          <w:sz w:val="44"/>
          <w:szCs w:val="44"/>
          <w:lang w:val="bg-BG" w:eastAsia="bg-BG"/>
          <w14:ligatures w14:val="none"/>
        </w:rPr>
        <w:t>П</w:t>
      </w:r>
      <w:r w:rsidRPr="003A4B4C">
        <w:rPr>
          <w:rFonts w:ascii="Tahoma" w:eastAsia="Times New Roman" w:hAnsi="Tahoma" w:cs="Tahoma"/>
          <w:b/>
          <w:bCs/>
          <w:spacing w:val="-5"/>
          <w:kern w:val="0"/>
          <w:sz w:val="44"/>
          <w:szCs w:val="44"/>
          <w:lang w:val="bg-BG" w:eastAsia="bg-BG"/>
          <w14:ligatures w14:val="none"/>
        </w:rPr>
        <w:t>Р</w:t>
      </w:r>
      <w:r w:rsidRPr="003A4B4C">
        <w:rPr>
          <w:rFonts w:ascii="Tahoma" w:eastAsia="Times New Roman" w:hAnsi="Tahoma" w:cs="Tahoma"/>
          <w:b/>
          <w:bCs/>
          <w:kern w:val="0"/>
          <w:sz w:val="44"/>
          <w:szCs w:val="44"/>
          <w:lang w:val="bg-BG" w:eastAsia="bg-BG"/>
          <w14:ligatures w14:val="none"/>
        </w:rPr>
        <w:t>АВ</w:t>
      </w:r>
      <w:r w:rsidRPr="003A4B4C">
        <w:rPr>
          <w:rFonts w:ascii="Tahoma" w:eastAsia="Times New Roman" w:hAnsi="Tahoma" w:cs="Tahoma"/>
          <w:b/>
          <w:bCs/>
          <w:spacing w:val="1"/>
          <w:kern w:val="0"/>
          <w:sz w:val="44"/>
          <w:szCs w:val="44"/>
          <w:lang w:val="bg-BG" w:eastAsia="bg-BG"/>
          <w14:ligatures w14:val="none"/>
        </w:rPr>
        <w:t>ИЛ</w:t>
      </w:r>
      <w:r w:rsidRPr="003A4B4C">
        <w:rPr>
          <w:rFonts w:ascii="Tahoma" w:eastAsia="Times New Roman" w:hAnsi="Tahoma" w:cs="Tahoma"/>
          <w:b/>
          <w:bCs/>
          <w:kern w:val="0"/>
          <w:sz w:val="44"/>
          <w:szCs w:val="44"/>
          <w:lang w:val="bg-BG" w:eastAsia="bg-BG"/>
          <w14:ligatures w14:val="none"/>
        </w:rPr>
        <w:t xml:space="preserve">А </w:t>
      </w:r>
    </w:p>
    <w:p w14:paraId="708AF5B4" w14:textId="77777777" w:rsidR="00324605" w:rsidRPr="003A4B4C" w:rsidRDefault="00324605" w:rsidP="00324605">
      <w:pPr>
        <w:widowControl w:val="0"/>
        <w:tabs>
          <w:tab w:val="left" w:pos="567"/>
        </w:tabs>
        <w:autoSpaceDE w:val="0"/>
        <w:autoSpaceDN w:val="0"/>
        <w:adjustRightInd w:val="0"/>
        <w:spacing w:after="0" w:line="240" w:lineRule="auto"/>
        <w:ind w:firstLine="567"/>
        <w:jc w:val="center"/>
        <w:rPr>
          <w:rFonts w:ascii="Tahoma" w:eastAsia="Times New Roman" w:hAnsi="Tahoma" w:cs="Tahoma"/>
          <w:b/>
          <w:bCs/>
          <w:kern w:val="0"/>
          <w:sz w:val="36"/>
          <w:szCs w:val="36"/>
          <w:lang w:val="bg-BG" w:eastAsia="bg-BG"/>
          <w14:ligatures w14:val="none"/>
        </w:rPr>
      </w:pPr>
    </w:p>
    <w:p w14:paraId="1E00DB20" w14:textId="77777777" w:rsidR="00324605" w:rsidRPr="003A4B4C" w:rsidRDefault="00324605" w:rsidP="00324605">
      <w:pPr>
        <w:pStyle w:val="Subtitle"/>
        <w:rPr>
          <w:rFonts w:ascii="Tahoma" w:hAnsi="Tahoma" w:cs="Tahoma"/>
          <w:bCs/>
          <w:sz w:val="28"/>
          <w:szCs w:val="28"/>
          <w:lang w:eastAsia="bg-BG"/>
        </w:rPr>
      </w:pPr>
      <w:r w:rsidRPr="003A4B4C">
        <w:rPr>
          <w:rFonts w:ascii="Tahoma" w:hAnsi="Tahoma" w:cs="Tahoma"/>
          <w:bCs/>
          <w:sz w:val="28"/>
          <w:szCs w:val="28"/>
          <w:lang w:eastAsia="bg-BG"/>
        </w:rPr>
        <w:t>ЗА</w:t>
      </w:r>
      <w:r w:rsidRPr="00142287">
        <w:rPr>
          <w:rFonts w:ascii="Tahoma" w:hAnsi="Tahoma" w:cs="Tahoma"/>
          <w:color w:val="000000"/>
          <w:sz w:val="44"/>
          <w:szCs w:val="44"/>
        </w:rPr>
        <w:t xml:space="preserve"> </w:t>
      </w:r>
      <w:bookmarkStart w:id="0" w:name="_Hlk157774268"/>
      <w:r w:rsidRPr="003A4B4C">
        <w:rPr>
          <w:rFonts w:ascii="Tahoma" w:hAnsi="Tahoma" w:cs="Tahoma"/>
          <w:bCs/>
          <w:sz w:val="28"/>
          <w:szCs w:val="28"/>
          <w:lang w:eastAsia="bg-BG"/>
        </w:rPr>
        <w:t>ЗАЩИТА НА ЛИЦАТА, ПОДАВАЩИ СИГНАЛИ ИЛИ ПУБЛИЧНО ОПОВЕСТЯВАЩИ ИНФОРМАЦИЯ ЗА НАРУШЕНИЯ</w:t>
      </w:r>
    </w:p>
    <w:bookmarkEnd w:id="0"/>
    <w:p w14:paraId="21E32149" w14:textId="77777777" w:rsidR="00324605" w:rsidRPr="003A4B4C" w:rsidRDefault="00324605" w:rsidP="00324605">
      <w:pPr>
        <w:widowControl w:val="0"/>
        <w:tabs>
          <w:tab w:val="left" w:pos="567"/>
        </w:tabs>
        <w:autoSpaceDE w:val="0"/>
        <w:autoSpaceDN w:val="0"/>
        <w:adjustRightInd w:val="0"/>
        <w:spacing w:after="0" w:line="240" w:lineRule="auto"/>
        <w:ind w:firstLine="567"/>
        <w:rPr>
          <w:rFonts w:ascii="Tahoma" w:eastAsia="Times New Roman" w:hAnsi="Tahoma" w:cs="Tahoma"/>
          <w:kern w:val="0"/>
          <w:sz w:val="24"/>
          <w:szCs w:val="24"/>
          <w:lang w:val="bg-BG" w:eastAsia="bg-BG"/>
          <w14:ligatures w14:val="none"/>
        </w:rPr>
      </w:pPr>
    </w:p>
    <w:p w14:paraId="2180AC03" w14:textId="77777777" w:rsidR="00324605" w:rsidRPr="003A4B4C" w:rsidRDefault="00324605" w:rsidP="00324605">
      <w:pPr>
        <w:widowControl w:val="0"/>
        <w:spacing w:after="0" w:line="240" w:lineRule="auto"/>
        <w:jc w:val="both"/>
        <w:rPr>
          <w:rFonts w:ascii="Tahoma" w:eastAsia="Tahoma" w:hAnsi="Tahoma" w:cs="Tahoma"/>
          <w:b/>
          <w:bCs/>
          <w:kern w:val="0"/>
          <w:sz w:val="28"/>
          <w:szCs w:val="28"/>
          <w:lang w:val="bg-BG"/>
          <w14:ligatures w14:val="none"/>
        </w:rPr>
      </w:pPr>
    </w:p>
    <w:p w14:paraId="6053B54C" w14:textId="77777777" w:rsidR="00324605" w:rsidRPr="003A4B4C" w:rsidRDefault="00324605" w:rsidP="00324605">
      <w:pPr>
        <w:widowControl w:val="0"/>
        <w:spacing w:after="0" w:line="240" w:lineRule="auto"/>
        <w:jc w:val="both"/>
        <w:rPr>
          <w:rFonts w:ascii="Tahoma" w:eastAsia="Tahoma" w:hAnsi="Tahoma" w:cs="Tahoma"/>
          <w:b/>
          <w:bCs/>
          <w:kern w:val="0"/>
          <w:sz w:val="28"/>
          <w:szCs w:val="28"/>
          <w:lang w:val="bg-BG"/>
          <w14:ligatures w14:val="none"/>
        </w:rPr>
      </w:pPr>
    </w:p>
    <w:p w14:paraId="065F0605" w14:textId="77777777" w:rsidR="00324605" w:rsidRPr="003A4B4C" w:rsidRDefault="00324605" w:rsidP="00324605">
      <w:pPr>
        <w:widowControl w:val="0"/>
        <w:spacing w:after="0" w:line="240" w:lineRule="auto"/>
        <w:jc w:val="both"/>
        <w:rPr>
          <w:rFonts w:ascii="Tahoma" w:eastAsia="Tahoma" w:hAnsi="Tahoma" w:cs="Tahoma"/>
          <w:b/>
          <w:bCs/>
          <w:kern w:val="0"/>
          <w:sz w:val="28"/>
          <w:szCs w:val="28"/>
          <w:lang w:val="bg-BG"/>
          <w14:ligatures w14:val="none"/>
        </w:rPr>
      </w:pPr>
    </w:p>
    <w:p w14:paraId="0676A664" w14:textId="77777777" w:rsidR="00324605" w:rsidRPr="003A4B4C" w:rsidRDefault="00324605" w:rsidP="00324605">
      <w:pPr>
        <w:widowControl w:val="0"/>
        <w:spacing w:after="0" w:line="240" w:lineRule="auto"/>
        <w:jc w:val="both"/>
        <w:rPr>
          <w:rFonts w:ascii="Tahoma" w:eastAsia="Tahoma" w:hAnsi="Tahoma" w:cs="Tahoma"/>
          <w:b/>
          <w:bCs/>
          <w:kern w:val="0"/>
          <w:sz w:val="28"/>
          <w:szCs w:val="28"/>
          <w:lang w:val="bg-BG"/>
          <w14:ligatures w14:val="none"/>
        </w:rPr>
      </w:pPr>
    </w:p>
    <w:p w14:paraId="10DA0321" w14:textId="77777777" w:rsidR="00324605" w:rsidRPr="003A4B4C" w:rsidRDefault="00324605" w:rsidP="00324605">
      <w:pPr>
        <w:widowControl w:val="0"/>
        <w:spacing w:after="0" w:line="240" w:lineRule="auto"/>
        <w:jc w:val="both"/>
        <w:rPr>
          <w:rFonts w:ascii="Tahoma" w:eastAsia="Tahoma" w:hAnsi="Tahoma" w:cs="Tahoma"/>
          <w:b/>
          <w:bCs/>
          <w:kern w:val="0"/>
          <w:sz w:val="28"/>
          <w:szCs w:val="28"/>
          <w:lang w:val="bg-BG"/>
          <w14:ligatures w14:val="none"/>
        </w:rPr>
      </w:pPr>
    </w:p>
    <w:p w14:paraId="16B6B054" w14:textId="77777777" w:rsidR="00324605" w:rsidRPr="003A4B4C" w:rsidRDefault="00324605" w:rsidP="00324605">
      <w:pPr>
        <w:widowControl w:val="0"/>
        <w:spacing w:after="0" w:line="240" w:lineRule="auto"/>
        <w:jc w:val="both"/>
        <w:rPr>
          <w:rFonts w:ascii="Tahoma" w:eastAsia="Tahoma" w:hAnsi="Tahoma" w:cs="Tahoma"/>
          <w:b/>
          <w:bCs/>
          <w:kern w:val="0"/>
          <w:sz w:val="28"/>
          <w:szCs w:val="28"/>
          <w:lang w:val="bg-BG"/>
          <w14:ligatures w14:val="none"/>
        </w:rPr>
      </w:pPr>
    </w:p>
    <w:p w14:paraId="799747DA" w14:textId="77777777" w:rsidR="00324605" w:rsidRPr="003A4B4C" w:rsidRDefault="00324605" w:rsidP="00324605">
      <w:pPr>
        <w:widowControl w:val="0"/>
        <w:spacing w:after="0" w:line="240" w:lineRule="auto"/>
        <w:jc w:val="both"/>
        <w:rPr>
          <w:rFonts w:ascii="Tahoma" w:eastAsia="Tahoma" w:hAnsi="Tahoma" w:cs="Tahoma"/>
          <w:b/>
          <w:bCs/>
          <w:kern w:val="0"/>
          <w:sz w:val="28"/>
          <w:szCs w:val="28"/>
          <w:lang w:val="bg-BG"/>
          <w14:ligatures w14:val="none"/>
        </w:rPr>
      </w:pPr>
      <w:r w:rsidRPr="003A4B4C">
        <w:rPr>
          <w:rFonts w:ascii="Tahoma" w:eastAsia="Tahoma" w:hAnsi="Tahoma" w:cs="Tahoma"/>
          <w:b/>
          <w:bCs/>
          <w:kern w:val="0"/>
          <w:sz w:val="28"/>
          <w:szCs w:val="28"/>
          <w:lang w:val="bg-BG"/>
          <w14:ligatures w14:val="none"/>
        </w:rPr>
        <w:t>Утвърдил:</w:t>
      </w:r>
    </w:p>
    <w:p w14:paraId="3BAC5F05" w14:textId="77777777" w:rsidR="00324605" w:rsidRPr="003A4B4C" w:rsidRDefault="00324605" w:rsidP="00324605">
      <w:pPr>
        <w:widowControl w:val="0"/>
        <w:spacing w:after="0" w:line="240" w:lineRule="auto"/>
        <w:ind w:firstLine="440"/>
        <w:jc w:val="both"/>
        <w:rPr>
          <w:rFonts w:ascii="Tahoma" w:eastAsia="Tahoma" w:hAnsi="Tahoma" w:cs="Tahoma"/>
          <w:b/>
          <w:bCs/>
          <w:kern w:val="0"/>
          <w:sz w:val="28"/>
          <w:szCs w:val="28"/>
          <w:lang w:val="bg-BG"/>
          <w14:ligatures w14:val="none"/>
        </w:rPr>
      </w:pPr>
      <w:r w:rsidRPr="003A4B4C">
        <w:rPr>
          <w:rFonts w:ascii="Tahoma" w:eastAsia="Tahoma" w:hAnsi="Tahoma" w:cs="Tahoma"/>
          <w:b/>
          <w:bCs/>
          <w:kern w:val="0"/>
          <w:sz w:val="28"/>
          <w:szCs w:val="28"/>
          <w:lang w:val="bg-BG"/>
          <w14:ligatures w14:val="none"/>
        </w:rPr>
        <w:t>инж. Бистра Павловска</w:t>
      </w:r>
    </w:p>
    <w:p w14:paraId="5EC62126" w14:textId="77777777" w:rsidR="00324605" w:rsidRPr="003A4B4C" w:rsidRDefault="00324605" w:rsidP="00324605">
      <w:pPr>
        <w:widowControl w:val="0"/>
        <w:spacing w:after="1660" w:line="240" w:lineRule="auto"/>
        <w:ind w:firstLine="440"/>
        <w:jc w:val="both"/>
        <w:rPr>
          <w:rFonts w:ascii="Tahoma" w:eastAsia="Tahoma" w:hAnsi="Tahoma" w:cs="Tahoma"/>
          <w:b/>
          <w:bCs/>
          <w:kern w:val="0"/>
          <w:sz w:val="28"/>
          <w:szCs w:val="28"/>
          <w:lang w:val="bg-BG"/>
          <w14:ligatures w14:val="none"/>
        </w:rPr>
      </w:pPr>
      <w:r w:rsidRPr="003A4B4C">
        <w:rPr>
          <w:rFonts w:ascii="Tahoma" w:eastAsia="Tahoma" w:hAnsi="Tahoma" w:cs="Tahoma"/>
          <w:b/>
          <w:bCs/>
          <w:kern w:val="0"/>
          <w:sz w:val="28"/>
          <w:szCs w:val="28"/>
          <w:lang w:val="bg-BG"/>
          <w14:ligatures w14:val="none"/>
        </w:rPr>
        <w:t>Изпълнителен директор на ИАСАС</w:t>
      </w:r>
    </w:p>
    <w:p w14:paraId="71F2A2F1" w14:textId="77777777" w:rsidR="00324605" w:rsidRPr="003A4B4C" w:rsidRDefault="00324605" w:rsidP="00324605">
      <w:pPr>
        <w:widowControl w:val="0"/>
        <w:spacing w:after="40" w:line="240" w:lineRule="auto"/>
        <w:rPr>
          <w:rFonts w:ascii="Tahoma" w:eastAsia="Tahoma" w:hAnsi="Tahoma" w:cs="Tahoma"/>
          <w:kern w:val="0"/>
          <w:sz w:val="24"/>
          <w:szCs w:val="24"/>
          <w:lang w:val="bg-BG" w:eastAsia="bg-BG" w:bidi="bg-BG"/>
          <w14:ligatures w14:val="none"/>
        </w:rPr>
      </w:pPr>
      <w:r w:rsidRPr="003A4B4C">
        <w:rPr>
          <w:rFonts w:ascii="Tahoma" w:eastAsia="Tahoma" w:hAnsi="Tahoma" w:cs="Tahoma"/>
          <w:kern w:val="0"/>
          <w:sz w:val="24"/>
          <w:szCs w:val="24"/>
          <w:lang w:val="bg-BG" w:eastAsia="bg-BG" w:bidi="bg-BG"/>
          <w14:ligatures w14:val="none"/>
        </w:rPr>
        <w:t>Съгласув</w:t>
      </w:r>
      <w:r w:rsidRPr="003A4B4C">
        <w:rPr>
          <w:rFonts w:ascii="Tahoma" w:eastAsia="Tahoma" w:hAnsi="Tahoma" w:cs="Tahoma"/>
          <w:kern w:val="0"/>
          <w:sz w:val="24"/>
          <w:szCs w:val="24"/>
          <w:lang w:eastAsia="bg-BG" w:bidi="bg-BG"/>
          <w14:ligatures w14:val="none"/>
        </w:rPr>
        <w:t>a</w:t>
      </w:r>
      <w:r w:rsidRPr="003A4B4C">
        <w:rPr>
          <w:rFonts w:ascii="Tahoma" w:eastAsia="Tahoma" w:hAnsi="Tahoma" w:cs="Tahoma"/>
          <w:kern w:val="0"/>
          <w:sz w:val="24"/>
          <w:szCs w:val="24"/>
          <w:lang w:val="bg-BG" w:eastAsia="bg-BG" w:bidi="bg-BG"/>
          <w14:ligatures w14:val="none"/>
        </w:rPr>
        <w:t xml:space="preserve">ли: </w:t>
      </w:r>
    </w:p>
    <w:p w14:paraId="0461E639" w14:textId="77777777" w:rsidR="00324605" w:rsidRPr="003A4B4C" w:rsidRDefault="00324605" w:rsidP="00324605">
      <w:pPr>
        <w:widowControl w:val="0"/>
        <w:spacing w:after="40" w:line="240" w:lineRule="auto"/>
        <w:rPr>
          <w:rFonts w:ascii="Tahoma" w:eastAsia="Tahoma" w:hAnsi="Tahoma" w:cs="Tahoma"/>
          <w:kern w:val="0"/>
          <w:sz w:val="24"/>
          <w:szCs w:val="24"/>
          <w:lang w:val="bg-BG" w:eastAsia="bg-BG" w:bidi="bg-BG"/>
          <w14:ligatures w14:val="none"/>
        </w:rPr>
      </w:pPr>
    </w:p>
    <w:p w14:paraId="3AC9D71F" w14:textId="77777777" w:rsidR="00324605" w:rsidRPr="003A4B4C" w:rsidRDefault="00324605" w:rsidP="00324605">
      <w:pPr>
        <w:widowControl w:val="0"/>
        <w:spacing w:after="40" w:line="240" w:lineRule="auto"/>
        <w:rPr>
          <w:rFonts w:ascii="Tahoma" w:eastAsia="Tahoma" w:hAnsi="Tahoma" w:cs="Tahoma"/>
          <w:kern w:val="0"/>
          <w:sz w:val="24"/>
          <w:szCs w:val="24"/>
          <w:lang w:val="bg-BG" w:eastAsia="bg-BG" w:bidi="bg-BG"/>
          <w14:ligatures w14:val="none"/>
        </w:rPr>
      </w:pPr>
      <w:r w:rsidRPr="003A4B4C">
        <w:rPr>
          <w:rFonts w:ascii="Tahoma" w:eastAsia="Tahoma" w:hAnsi="Tahoma" w:cs="Tahoma"/>
          <w:kern w:val="0"/>
          <w:sz w:val="24"/>
          <w:szCs w:val="24"/>
          <w:lang w:val="bg-BG" w:eastAsia="bg-BG" w:bidi="bg-BG"/>
          <w14:ligatures w14:val="none"/>
        </w:rPr>
        <w:t>Тодор Гъдев</w:t>
      </w:r>
    </w:p>
    <w:p w14:paraId="6C4EA5DD" w14:textId="77777777" w:rsidR="00324605" w:rsidRPr="003A4B4C" w:rsidRDefault="00324605" w:rsidP="00324605">
      <w:pPr>
        <w:widowControl w:val="0"/>
        <w:spacing w:after="380" w:line="240" w:lineRule="auto"/>
        <w:ind w:left="1680"/>
        <w:rPr>
          <w:rFonts w:ascii="Tahoma" w:eastAsia="Tahoma" w:hAnsi="Tahoma" w:cs="Tahoma"/>
          <w:kern w:val="0"/>
          <w:sz w:val="24"/>
          <w:szCs w:val="24"/>
          <w:lang w:val="bg-BG" w:eastAsia="bg-BG" w:bidi="bg-BG"/>
          <w14:ligatures w14:val="none"/>
        </w:rPr>
      </w:pPr>
      <w:r w:rsidRPr="003A4B4C">
        <w:rPr>
          <w:rFonts w:ascii="Tahoma" w:eastAsia="Tahoma" w:hAnsi="Tahoma" w:cs="Tahoma"/>
          <w:kern w:val="0"/>
          <w:sz w:val="24"/>
          <w:szCs w:val="24"/>
          <w:lang w:val="bg-BG" w:eastAsia="bg-BG" w:bidi="bg-BG"/>
          <w14:ligatures w14:val="none"/>
        </w:rPr>
        <w:t>/главен секретар, ИАСАС/</w:t>
      </w:r>
    </w:p>
    <w:p w14:paraId="203DF4D1" w14:textId="77777777" w:rsidR="00324605" w:rsidRPr="003A4B4C" w:rsidRDefault="00324605" w:rsidP="00324605">
      <w:pPr>
        <w:widowControl w:val="0"/>
        <w:spacing w:after="380" w:line="240" w:lineRule="auto"/>
        <w:ind w:left="1680"/>
        <w:rPr>
          <w:rFonts w:ascii="Tahoma" w:eastAsia="Tahoma" w:hAnsi="Tahoma" w:cs="Tahoma"/>
          <w:kern w:val="0"/>
          <w:sz w:val="24"/>
          <w:szCs w:val="24"/>
          <w:lang w:val="bg-BG" w:eastAsia="bg-BG" w:bidi="bg-BG"/>
          <w14:ligatures w14:val="none"/>
        </w:rPr>
      </w:pPr>
    </w:p>
    <w:p w14:paraId="03E5AE33" w14:textId="77777777" w:rsidR="00324605" w:rsidRPr="003A4B4C" w:rsidRDefault="00324605" w:rsidP="00324605">
      <w:pPr>
        <w:widowControl w:val="0"/>
        <w:spacing w:after="320" w:line="276" w:lineRule="auto"/>
        <w:rPr>
          <w:rFonts w:ascii="Tahoma" w:eastAsia="Tahoma" w:hAnsi="Tahoma" w:cs="Tahoma"/>
          <w:kern w:val="0"/>
          <w:sz w:val="24"/>
          <w:szCs w:val="24"/>
          <w:lang w:val="bg-BG" w:eastAsia="bg-BG" w:bidi="bg-BG"/>
          <w14:ligatures w14:val="none"/>
        </w:rPr>
      </w:pPr>
      <w:r w:rsidRPr="003A4B4C">
        <w:rPr>
          <w:rFonts w:ascii="Tahoma" w:eastAsia="Tahoma" w:hAnsi="Tahoma" w:cs="Tahoma"/>
          <w:kern w:val="0"/>
          <w:sz w:val="24"/>
          <w:szCs w:val="24"/>
          <w:lang w:val="bg-BG" w:eastAsia="bg-BG" w:bidi="bg-BG"/>
          <w14:ligatures w14:val="none"/>
        </w:rPr>
        <w:t>Веселина Соколова- Багдади</w:t>
      </w:r>
      <w:r w:rsidRPr="003A4B4C">
        <w:rPr>
          <w:rFonts w:ascii="Tahoma" w:eastAsia="Tahoma" w:hAnsi="Tahoma" w:cs="Tahoma"/>
          <w:kern w:val="0"/>
          <w:sz w:val="24"/>
          <w:szCs w:val="24"/>
          <w:lang w:val="bg-BG" w:eastAsia="bg-BG" w:bidi="bg-BG"/>
          <w14:ligatures w14:val="none"/>
        </w:rPr>
        <w:br/>
        <w:t xml:space="preserve">                    /директор на дирекция „АФО“/</w:t>
      </w:r>
    </w:p>
    <w:p w14:paraId="1D589DD1" w14:textId="77777777" w:rsidR="00324605" w:rsidRDefault="00324605" w:rsidP="00324605">
      <w:pPr>
        <w:widowControl w:val="0"/>
        <w:tabs>
          <w:tab w:val="left" w:pos="3930"/>
        </w:tabs>
        <w:autoSpaceDE w:val="0"/>
        <w:autoSpaceDN w:val="0"/>
        <w:adjustRightInd w:val="0"/>
        <w:spacing w:after="0" w:line="276" w:lineRule="auto"/>
        <w:rPr>
          <w:rFonts w:ascii="Times New Roman" w:eastAsia="Times New Roman" w:hAnsi="Times New Roman" w:cs="Times New Roman"/>
          <w:kern w:val="0"/>
          <w:lang w:val="bg-BG" w:eastAsia="bg-BG"/>
          <w14:ligatures w14:val="none"/>
        </w:rPr>
      </w:pPr>
    </w:p>
    <w:p w14:paraId="2E94968B" w14:textId="77777777" w:rsidR="00324605" w:rsidRPr="00324605" w:rsidRDefault="00883D8D" w:rsidP="00324605">
      <w:pPr>
        <w:widowControl w:val="0"/>
        <w:spacing w:after="320" w:line="276" w:lineRule="auto"/>
        <w:jc w:val="center"/>
        <w:rPr>
          <w:rFonts w:ascii="Tahoma" w:eastAsia="Tahoma" w:hAnsi="Tahoma" w:cs="Tahoma"/>
          <w:kern w:val="0"/>
          <w:sz w:val="24"/>
          <w:szCs w:val="24"/>
          <w:lang w:val="bg-BG" w:eastAsia="bg-BG" w:bidi="bg-BG"/>
          <w14:ligatures w14:val="none"/>
        </w:rPr>
        <w:sectPr w:rsidR="00324605" w:rsidRPr="00324605" w:rsidSect="00E30312">
          <w:headerReference w:type="default" r:id="rId8"/>
          <w:footerReference w:type="default" r:id="rId9"/>
          <w:pgSz w:w="12240" w:h="15840"/>
          <w:pgMar w:top="1417" w:right="1417" w:bottom="1417" w:left="1417" w:header="708" w:footer="708" w:gutter="0"/>
          <w:cols w:space="708"/>
          <w:docGrid w:linePitch="360"/>
        </w:sectPr>
      </w:pPr>
      <w:r w:rsidRPr="00324605">
        <w:rPr>
          <w:rFonts w:ascii="Tahoma" w:eastAsia="Tahoma" w:hAnsi="Tahoma" w:cs="Tahoma"/>
          <w:kern w:val="0"/>
          <w:sz w:val="24"/>
          <w:szCs w:val="24"/>
          <w:lang w:val="bg-BG" w:eastAsia="bg-BG" w:bidi="bg-BG"/>
          <w14:ligatures w14:val="none"/>
        </w:rPr>
        <w:t>Декември</w:t>
      </w:r>
      <w:r w:rsidR="00D96148" w:rsidRPr="00324605">
        <w:rPr>
          <w:rFonts w:ascii="Tahoma" w:eastAsia="Tahoma" w:hAnsi="Tahoma" w:cs="Tahoma"/>
          <w:kern w:val="0"/>
          <w:sz w:val="24"/>
          <w:szCs w:val="24"/>
          <w:lang w:val="bg-BG" w:eastAsia="bg-BG" w:bidi="bg-BG"/>
          <w14:ligatures w14:val="none"/>
        </w:rPr>
        <w:t xml:space="preserve"> 202</w:t>
      </w:r>
      <w:r w:rsidR="00991B72" w:rsidRPr="00324605">
        <w:rPr>
          <w:rFonts w:ascii="Tahoma" w:eastAsia="Tahoma" w:hAnsi="Tahoma" w:cs="Tahoma"/>
          <w:kern w:val="0"/>
          <w:sz w:val="24"/>
          <w:szCs w:val="24"/>
          <w:lang w:val="bg-BG" w:eastAsia="bg-BG" w:bidi="bg-BG"/>
          <w14:ligatures w14:val="none"/>
        </w:rPr>
        <w:t>3</w:t>
      </w:r>
      <w:r w:rsidR="00D96148" w:rsidRPr="00324605">
        <w:rPr>
          <w:rFonts w:ascii="Tahoma" w:eastAsia="Tahoma" w:hAnsi="Tahoma" w:cs="Tahoma"/>
          <w:kern w:val="0"/>
          <w:sz w:val="24"/>
          <w:szCs w:val="24"/>
          <w:lang w:val="bg-BG" w:eastAsia="bg-BG" w:bidi="bg-BG"/>
          <w14:ligatures w14:val="none"/>
        </w:rPr>
        <w:t xml:space="preserve"> г.     </w:t>
      </w:r>
    </w:p>
    <w:p w14:paraId="7CD07193" w14:textId="5D23CF60" w:rsidR="00D96148" w:rsidRPr="00D96148" w:rsidRDefault="00D96148" w:rsidP="00D96148">
      <w:pPr>
        <w:widowControl w:val="0"/>
        <w:autoSpaceDE w:val="0"/>
        <w:autoSpaceDN w:val="0"/>
        <w:adjustRightInd w:val="0"/>
        <w:spacing w:after="0" w:line="276" w:lineRule="auto"/>
        <w:jc w:val="center"/>
        <w:rPr>
          <w:rFonts w:ascii="Arial" w:eastAsia="Times New Roman" w:hAnsi="Arial" w:cs="Arial"/>
          <w:kern w:val="0"/>
          <w:sz w:val="24"/>
          <w:szCs w:val="24"/>
          <w:lang w:val="bg-BG" w:eastAsia="bg-BG"/>
          <w14:ligatures w14:val="none"/>
        </w:rPr>
      </w:pPr>
    </w:p>
    <w:p w14:paraId="0D899DC7" w14:textId="77777777" w:rsidR="00367156" w:rsidRPr="00D96148" w:rsidRDefault="00367156" w:rsidP="00367156">
      <w:pPr>
        <w:rPr>
          <w:rFonts w:ascii="Times New Roman" w:hAnsi="Times New Roman" w:cs="Times New Roman"/>
          <w:sz w:val="28"/>
          <w:szCs w:val="28"/>
          <w:lang w:val="bg-BG"/>
        </w:rPr>
      </w:pPr>
    </w:p>
    <w:p w14:paraId="29524A95" w14:textId="77777777" w:rsidR="00367156" w:rsidRPr="00025CF2" w:rsidRDefault="00367156" w:rsidP="00367156">
      <w:pPr>
        <w:rPr>
          <w:rFonts w:ascii="Times New Roman" w:hAnsi="Times New Roman" w:cs="Times New Roman"/>
          <w:lang w:val="bg-BG"/>
        </w:rPr>
      </w:pPr>
    </w:p>
    <w:p w14:paraId="5CEA9CFD" w14:textId="42DBFC12" w:rsidR="00367156" w:rsidRPr="00FB38C0" w:rsidRDefault="00367156" w:rsidP="00FB38C0">
      <w:pPr>
        <w:pStyle w:val="ListParagraph"/>
        <w:numPr>
          <w:ilvl w:val="0"/>
          <w:numId w:val="9"/>
        </w:numPr>
        <w:spacing w:after="0" w:line="240" w:lineRule="auto"/>
        <w:jc w:val="both"/>
        <w:rPr>
          <w:rFonts w:ascii="Times New Roman" w:eastAsia="Times New Roman" w:hAnsi="Times New Roman" w:cs="Times New Roman"/>
          <w:b/>
          <w:color w:val="000000"/>
          <w:kern w:val="0"/>
          <w:sz w:val="24"/>
          <w:szCs w:val="24"/>
          <w:lang w:val="bg-BG" w:eastAsia="en-GB"/>
          <w14:ligatures w14:val="none"/>
        </w:rPr>
      </w:pPr>
      <w:r w:rsidRPr="00FB38C0">
        <w:rPr>
          <w:rFonts w:ascii="Times New Roman" w:eastAsia="Times New Roman" w:hAnsi="Times New Roman" w:cs="Times New Roman"/>
          <w:b/>
          <w:color w:val="000000"/>
          <w:kern w:val="0"/>
          <w:sz w:val="24"/>
          <w:szCs w:val="24"/>
          <w:lang w:val="bg-BG" w:eastAsia="en-GB"/>
          <w14:ligatures w14:val="none"/>
        </w:rPr>
        <w:t>ОБХВАТ НА ПРИЛОЖЕНИЕ</w:t>
      </w:r>
    </w:p>
    <w:p w14:paraId="77DF0BFE" w14:textId="77777777" w:rsidR="00FB38C0" w:rsidRPr="00FB38C0" w:rsidRDefault="00FB38C0" w:rsidP="00FB38C0">
      <w:pPr>
        <w:pStyle w:val="ListParagraph"/>
        <w:spacing w:after="0" w:line="240" w:lineRule="auto"/>
        <w:ind w:left="1080"/>
        <w:jc w:val="both"/>
        <w:rPr>
          <w:rFonts w:ascii="Times New Roman" w:eastAsia="Times New Roman" w:hAnsi="Times New Roman" w:cs="Times New Roman"/>
          <w:b/>
          <w:color w:val="000000"/>
          <w:kern w:val="0"/>
          <w:sz w:val="24"/>
          <w:szCs w:val="24"/>
          <w:lang w:val="bg-BG" w:eastAsia="en-GB"/>
          <w14:ligatures w14:val="none"/>
        </w:rPr>
      </w:pPr>
    </w:p>
    <w:p w14:paraId="2F956DE1" w14:textId="179AEB47" w:rsidR="00367156" w:rsidRPr="00025CF2" w:rsidRDefault="00367156" w:rsidP="00AF2B61">
      <w:pPr>
        <w:spacing w:after="0" w:line="240" w:lineRule="auto"/>
        <w:ind w:firstLine="567"/>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Тази процедура </w:t>
      </w:r>
      <w:r w:rsidR="00AB25A9" w:rsidRPr="00025CF2">
        <w:rPr>
          <w:rFonts w:ascii="Times New Roman" w:eastAsia="Times New Roman" w:hAnsi="Times New Roman" w:cs="Times New Roman"/>
          <w:color w:val="000000"/>
          <w:kern w:val="0"/>
          <w:sz w:val="24"/>
          <w:szCs w:val="24"/>
          <w:lang w:val="bg-BG" w:eastAsia="en-GB"/>
          <w14:ligatures w14:val="none"/>
        </w:rPr>
        <w:t>определя изискванията за защитата на лицата, които подават сигнали или публично оповестяват информация за нарушения на българското законодателство или на актове на Европейския съюз, станала им известна при или по повод изпълнение на трудовите или служебните им задължения или в друг работен контекст.</w:t>
      </w:r>
      <w:r w:rsidR="0078550E">
        <w:rPr>
          <w:rFonts w:ascii="Times New Roman" w:eastAsia="Times New Roman" w:hAnsi="Times New Roman" w:cs="Times New Roman"/>
          <w:color w:val="000000"/>
          <w:kern w:val="0"/>
          <w:sz w:val="24"/>
          <w:szCs w:val="24"/>
          <w:lang w:val="bg-BG" w:eastAsia="en-GB"/>
          <w14:ligatures w14:val="none"/>
        </w:rPr>
        <w:t xml:space="preserve"> Тя се </w:t>
      </w:r>
      <w:r w:rsidR="0078550E" w:rsidRPr="0078550E">
        <w:rPr>
          <w:rFonts w:ascii="Times New Roman" w:eastAsia="Times New Roman" w:hAnsi="Times New Roman" w:cs="Times New Roman"/>
          <w:color w:val="000000"/>
          <w:kern w:val="0"/>
          <w:sz w:val="24"/>
          <w:szCs w:val="24"/>
          <w:lang w:val="bg-BG" w:eastAsia="en-GB"/>
          <w14:ligatures w14:val="none"/>
        </w:rPr>
        <w:t>прилага и за лица, свързани с лицата, които подават сигнали или публично оповестяват информация за нарушения.</w:t>
      </w:r>
    </w:p>
    <w:p w14:paraId="555F0619" w14:textId="3979DB61" w:rsidR="00AF2B61" w:rsidRPr="00025CF2" w:rsidRDefault="00BC6213" w:rsidP="00AF2B61">
      <w:pPr>
        <w:pStyle w:val="ListParagraph"/>
        <w:numPr>
          <w:ilvl w:val="0"/>
          <w:numId w:val="7"/>
        </w:numPr>
        <w:tabs>
          <w:tab w:val="left" w:pos="851"/>
        </w:tabs>
        <w:spacing w:after="0" w:line="240" w:lineRule="auto"/>
        <w:ind w:left="0" w:firstLine="567"/>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Този процедура се прилага по отношение на сигнали за</w:t>
      </w:r>
      <w:r w:rsidR="00AF2B61" w:rsidRPr="00025CF2">
        <w:rPr>
          <w:rFonts w:ascii="Times New Roman" w:eastAsia="Times New Roman" w:hAnsi="Times New Roman" w:cs="Times New Roman"/>
          <w:color w:val="000000"/>
          <w:kern w:val="0"/>
          <w:sz w:val="24"/>
          <w:szCs w:val="24"/>
          <w:lang w:val="bg-BG" w:eastAsia="en-GB"/>
          <w14:ligatures w14:val="none"/>
        </w:rPr>
        <w:t xml:space="preserve"> </w:t>
      </w:r>
    </w:p>
    <w:p w14:paraId="5E8143A5" w14:textId="5FF38FB9" w:rsidR="00BC6213" w:rsidRPr="00FB38C0" w:rsidRDefault="00AF2B61" w:rsidP="00AF2B61">
      <w:pPr>
        <w:pStyle w:val="ListParagraph"/>
        <w:spacing w:after="0" w:line="240" w:lineRule="auto"/>
        <w:ind w:left="1068"/>
        <w:jc w:val="both"/>
        <w:rPr>
          <w:rFonts w:ascii="Times New Roman" w:eastAsia="Times New Roman" w:hAnsi="Times New Roman" w:cs="Times New Roman"/>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1.1. </w:t>
      </w:r>
      <w:r w:rsidR="00025B3B" w:rsidRPr="00025CF2">
        <w:rPr>
          <w:rFonts w:ascii="Times New Roman" w:eastAsia="Times New Roman" w:hAnsi="Times New Roman" w:cs="Times New Roman"/>
          <w:color w:val="000000"/>
          <w:kern w:val="0"/>
          <w:sz w:val="24"/>
          <w:szCs w:val="24"/>
          <w:lang w:val="bg-BG" w:eastAsia="en-GB"/>
          <w14:ligatures w14:val="none"/>
        </w:rPr>
        <w:t>Н</w:t>
      </w:r>
      <w:r w:rsidR="00BC6213" w:rsidRPr="00025CF2">
        <w:rPr>
          <w:rFonts w:ascii="Times New Roman" w:eastAsia="Times New Roman" w:hAnsi="Times New Roman" w:cs="Times New Roman"/>
          <w:color w:val="000000"/>
          <w:kern w:val="0"/>
          <w:sz w:val="24"/>
          <w:szCs w:val="24"/>
          <w:lang w:val="bg-BG" w:eastAsia="en-GB"/>
          <w14:ligatures w14:val="none"/>
        </w:rPr>
        <w:t xml:space="preserve">арушения на българското и европейско законодателство, </w:t>
      </w:r>
      <w:r w:rsidR="00025B3B" w:rsidRPr="00025CF2">
        <w:rPr>
          <w:rFonts w:ascii="Times New Roman" w:eastAsia="Times New Roman" w:hAnsi="Times New Roman" w:cs="Times New Roman"/>
          <w:color w:val="000000"/>
          <w:kern w:val="0"/>
          <w:sz w:val="24"/>
          <w:szCs w:val="24"/>
          <w:lang w:val="bg-BG" w:eastAsia="en-GB"/>
          <w14:ligatures w14:val="none"/>
        </w:rPr>
        <w:t>касаещи дейността на ИАСАС</w:t>
      </w:r>
      <w:r w:rsidR="00310C07" w:rsidRPr="00025CF2">
        <w:rPr>
          <w:rFonts w:ascii="Times New Roman" w:eastAsia="Times New Roman" w:hAnsi="Times New Roman" w:cs="Times New Roman"/>
          <w:color w:val="000000"/>
          <w:kern w:val="0"/>
          <w:sz w:val="24"/>
          <w:szCs w:val="24"/>
          <w:lang w:val="bg-BG" w:eastAsia="en-GB"/>
          <w14:ligatures w14:val="none"/>
        </w:rPr>
        <w:t xml:space="preserve"> </w:t>
      </w:r>
      <w:r w:rsidR="00310C07" w:rsidRPr="00FB38C0">
        <w:rPr>
          <w:rFonts w:ascii="Times New Roman" w:eastAsia="Times New Roman" w:hAnsi="Times New Roman" w:cs="Times New Roman"/>
          <w:kern w:val="0"/>
          <w:sz w:val="24"/>
          <w:szCs w:val="24"/>
          <w:lang w:val="bg-BG" w:eastAsia="en-GB"/>
          <w14:ligatures w14:val="none"/>
        </w:rPr>
        <w:t>по отношение на</w:t>
      </w:r>
      <w:r w:rsidR="00025B3B" w:rsidRPr="00FB38C0">
        <w:rPr>
          <w:rFonts w:ascii="Times New Roman" w:eastAsia="Times New Roman" w:hAnsi="Times New Roman" w:cs="Times New Roman"/>
          <w:kern w:val="0"/>
          <w:sz w:val="24"/>
          <w:szCs w:val="24"/>
          <w:lang w:val="bg-BG" w:eastAsia="en-GB"/>
          <w14:ligatures w14:val="none"/>
        </w:rPr>
        <w:t>:</w:t>
      </w:r>
    </w:p>
    <w:p w14:paraId="65124F14" w14:textId="77777777" w:rsidR="00AF2B61" w:rsidRPr="00FB38C0" w:rsidRDefault="00AF2B61" w:rsidP="00AF2B61">
      <w:pPr>
        <w:spacing w:after="0" w:line="240" w:lineRule="auto"/>
        <w:ind w:firstLine="1701"/>
        <w:jc w:val="both"/>
        <w:textAlignment w:val="center"/>
        <w:rPr>
          <w:rFonts w:ascii="Times New Roman" w:eastAsia="Times New Roman" w:hAnsi="Times New Roman" w:cs="Times New Roman"/>
          <w:sz w:val="24"/>
          <w:szCs w:val="24"/>
          <w:lang w:val="ru-RU"/>
        </w:rPr>
      </w:pPr>
      <w:commentRangeStart w:id="3"/>
      <w:r w:rsidRPr="00FB38C0">
        <w:rPr>
          <w:rFonts w:ascii="Times New Roman" w:eastAsia="Times New Roman" w:hAnsi="Times New Roman" w:cs="Times New Roman"/>
          <w:sz w:val="24"/>
          <w:szCs w:val="24"/>
          <w:lang w:val="ru-RU"/>
        </w:rPr>
        <w:t>а) обществените поръчки;</w:t>
      </w:r>
    </w:p>
    <w:p w14:paraId="0A70995F" w14:textId="77777777" w:rsidR="00AF2B61" w:rsidRPr="00FB38C0" w:rsidRDefault="00AF2B61" w:rsidP="00AF2B61">
      <w:pPr>
        <w:spacing w:after="0" w:line="240" w:lineRule="auto"/>
        <w:ind w:firstLine="1701"/>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ru-RU"/>
        </w:rPr>
        <w:t>б) финансовите услуги, продукти и пазари и предотвратяването на изпирането на пари и финансирането на тероризма;</w:t>
      </w:r>
    </w:p>
    <w:p w14:paraId="1CB88298" w14:textId="77777777" w:rsidR="00AF2B61" w:rsidRPr="00FB38C0" w:rsidRDefault="00AF2B61" w:rsidP="00AF2B61">
      <w:pPr>
        <w:spacing w:after="0" w:line="240" w:lineRule="auto"/>
        <w:ind w:firstLine="1701"/>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ru-RU"/>
        </w:rPr>
        <w:t>в) безопасността и съответствието на продуктите;</w:t>
      </w:r>
    </w:p>
    <w:p w14:paraId="6D76B3B8" w14:textId="77777777" w:rsidR="00AF2B61" w:rsidRPr="00FB38C0" w:rsidRDefault="00AF2B61" w:rsidP="00AF2B61">
      <w:pPr>
        <w:spacing w:after="0" w:line="240" w:lineRule="auto"/>
        <w:ind w:firstLine="1701"/>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ru-RU"/>
        </w:rPr>
        <w:t>г) безопасността на транспорта;</w:t>
      </w:r>
    </w:p>
    <w:p w14:paraId="7DD98404" w14:textId="77777777" w:rsidR="00AF2B61" w:rsidRPr="00FB38C0" w:rsidRDefault="00AF2B61" w:rsidP="00AF2B61">
      <w:pPr>
        <w:spacing w:after="0" w:line="240" w:lineRule="auto"/>
        <w:ind w:firstLine="1701"/>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ru-RU"/>
        </w:rPr>
        <w:t>д) опазването на околната среда;</w:t>
      </w:r>
    </w:p>
    <w:p w14:paraId="1CAA7621" w14:textId="77777777" w:rsidR="00AF2B61" w:rsidRPr="00FB38C0" w:rsidRDefault="00AF2B61" w:rsidP="00AF2B61">
      <w:pPr>
        <w:spacing w:after="0" w:line="240" w:lineRule="auto"/>
        <w:ind w:firstLine="1701"/>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ru-RU"/>
        </w:rPr>
        <w:t>е) радиационната защита и ядрената безопасност;</w:t>
      </w:r>
    </w:p>
    <w:p w14:paraId="5282A063" w14:textId="77777777" w:rsidR="00AF2B61" w:rsidRPr="00FB38C0" w:rsidRDefault="00AF2B61" w:rsidP="00AF2B61">
      <w:pPr>
        <w:spacing w:after="0" w:line="240" w:lineRule="auto"/>
        <w:ind w:firstLine="1701"/>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ru-RU"/>
        </w:rPr>
        <w:t>ж) безопасността на храните и фуражите, здравето на животните и хуманното отношение към тях;</w:t>
      </w:r>
    </w:p>
    <w:p w14:paraId="784FCBFB" w14:textId="77777777" w:rsidR="00AF2B61" w:rsidRPr="00FB38C0" w:rsidRDefault="00AF2B61" w:rsidP="00AF2B61">
      <w:pPr>
        <w:spacing w:after="0" w:line="240" w:lineRule="auto"/>
        <w:ind w:firstLine="1701"/>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ru-RU"/>
        </w:rPr>
        <w:t>з) общественото здраве;</w:t>
      </w:r>
    </w:p>
    <w:p w14:paraId="28514A1B" w14:textId="77777777" w:rsidR="00AF2B61" w:rsidRPr="00FB38C0" w:rsidRDefault="00AF2B61" w:rsidP="00AF2B61">
      <w:pPr>
        <w:spacing w:after="0" w:line="240" w:lineRule="auto"/>
        <w:ind w:firstLine="1701"/>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ru-RU"/>
        </w:rPr>
        <w:t>и) защитата на потребителите;</w:t>
      </w:r>
    </w:p>
    <w:p w14:paraId="5194B344" w14:textId="77777777" w:rsidR="00AF2B61" w:rsidRPr="00FB38C0" w:rsidRDefault="00AF2B61" w:rsidP="00AF2B61">
      <w:pPr>
        <w:spacing w:after="0" w:line="240" w:lineRule="auto"/>
        <w:ind w:firstLine="1701"/>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ru-RU"/>
        </w:rPr>
        <w:t>к) защитата на неприкосновеността на личния живот и личните данни;</w:t>
      </w:r>
    </w:p>
    <w:p w14:paraId="50AE2027" w14:textId="77777777" w:rsidR="00AF2B61" w:rsidRPr="00FB38C0" w:rsidRDefault="00AF2B61" w:rsidP="00AF2B61">
      <w:pPr>
        <w:spacing w:after="0" w:line="240" w:lineRule="auto"/>
        <w:ind w:firstLine="1701"/>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ru-RU"/>
        </w:rPr>
        <w:t>л) сигурността на мрежите и информационните системи;</w:t>
      </w:r>
    </w:p>
    <w:p w14:paraId="40C61D51" w14:textId="07095A27" w:rsidR="00AF2B61" w:rsidRPr="00FB38C0" w:rsidRDefault="00AF2B61" w:rsidP="00AF2B61">
      <w:pPr>
        <w:spacing w:after="0" w:line="240" w:lineRule="auto"/>
        <w:ind w:firstLine="1155"/>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bg-BG"/>
        </w:rPr>
        <w:t>1.</w:t>
      </w:r>
      <w:r w:rsidRPr="00FB38C0">
        <w:rPr>
          <w:rFonts w:ascii="Times New Roman" w:eastAsia="Times New Roman" w:hAnsi="Times New Roman" w:cs="Times New Roman"/>
          <w:sz w:val="24"/>
          <w:szCs w:val="24"/>
          <w:lang w:val="ru-RU"/>
        </w:rPr>
        <w:t xml:space="preserve">2. </w:t>
      </w:r>
      <w:r w:rsidR="0078550E" w:rsidRPr="0078550E">
        <w:rPr>
          <w:rFonts w:ascii="Times New Roman" w:eastAsia="Times New Roman" w:hAnsi="Times New Roman" w:cs="Times New Roman"/>
          <w:sz w:val="24"/>
          <w:szCs w:val="24"/>
          <w:lang w:val="ru-RU"/>
        </w:rPr>
        <w:t>нарушения, които засягат финансовите интереси на Европейския съюз по смисъла на чл. 325 от Договора за функционирането на Европейския съюз и допълнително уточнени в съответните мерки на Съюза;</w:t>
      </w:r>
    </w:p>
    <w:p w14:paraId="0B5F76D5" w14:textId="6A442F58" w:rsidR="00AF2B61" w:rsidRPr="00FB38C0" w:rsidRDefault="00AF2B61" w:rsidP="00AF2B61">
      <w:pPr>
        <w:spacing w:after="0" w:line="240" w:lineRule="auto"/>
        <w:ind w:firstLine="1155"/>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bg-BG"/>
        </w:rPr>
        <w:t>1.</w:t>
      </w:r>
      <w:r w:rsidRPr="00FB38C0">
        <w:rPr>
          <w:rFonts w:ascii="Times New Roman" w:eastAsia="Times New Roman" w:hAnsi="Times New Roman" w:cs="Times New Roman"/>
          <w:sz w:val="24"/>
          <w:szCs w:val="24"/>
          <w:lang w:val="ru-RU"/>
        </w:rPr>
        <w:t>3. нарушения на правилата на вътрешния пазар по смисъла на чл. 26, параграф 2 от Договора за функционирането на Европейския съюз, включително правилата на Европейския съюз и българското законодателство относно конкуренцията и държавните помощи;</w:t>
      </w:r>
    </w:p>
    <w:p w14:paraId="685E8B04" w14:textId="2BF037CF" w:rsidR="00AF2B61" w:rsidRPr="00FB38C0" w:rsidRDefault="00AF2B61" w:rsidP="00AF2B61">
      <w:pPr>
        <w:spacing w:after="0" w:line="240" w:lineRule="auto"/>
        <w:ind w:firstLine="1155"/>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bg-BG"/>
        </w:rPr>
        <w:t>1.</w:t>
      </w:r>
      <w:r w:rsidRPr="00FB38C0">
        <w:rPr>
          <w:rFonts w:ascii="Times New Roman" w:eastAsia="Times New Roman" w:hAnsi="Times New Roman" w:cs="Times New Roman"/>
          <w:sz w:val="24"/>
          <w:szCs w:val="24"/>
          <w:lang w:val="ru-RU"/>
        </w:rPr>
        <w:t>4. нарушения, свързани с трансгранични данъчни схеми, чиято цел е да се получи данъчно предимство, което противоречи на предмета или на целта на приложимото право в областта на корпоративното данъчно облагане;</w:t>
      </w:r>
    </w:p>
    <w:p w14:paraId="0E07F6CB" w14:textId="59CDD72A" w:rsidR="00AF2B61" w:rsidRPr="00FB38C0" w:rsidRDefault="00AF2B61" w:rsidP="00AF2B61">
      <w:pPr>
        <w:spacing w:after="0" w:line="240" w:lineRule="auto"/>
        <w:ind w:firstLine="1155"/>
        <w:jc w:val="both"/>
        <w:textAlignment w:val="center"/>
        <w:rPr>
          <w:rFonts w:ascii="Times New Roman" w:eastAsia="Times New Roman" w:hAnsi="Times New Roman" w:cs="Times New Roman"/>
          <w:sz w:val="24"/>
          <w:szCs w:val="24"/>
          <w:lang w:val="ru-RU"/>
        </w:rPr>
      </w:pPr>
      <w:r w:rsidRPr="00FB38C0">
        <w:rPr>
          <w:rFonts w:ascii="Times New Roman" w:eastAsia="Times New Roman" w:hAnsi="Times New Roman" w:cs="Times New Roman"/>
          <w:sz w:val="24"/>
          <w:szCs w:val="24"/>
          <w:lang w:val="bg-BG"/>
        </w:rPr>
        <w:t>1.</w:t>
      </w:r>
      <w:r w:rsidRPr="00FB38C0">
        <w:rPr>
          <w:rFonts w:ascii="Times New Roman" w:eastAsia="Times New Roman" w:hAnsi="Times New Roman" w:cs="Times New Roman"/>
          <w:sz w:val="24"/>
          <w:szCs w:val="24"/>
          <w:lang w:val="ru-RU"/>
        </w:rPr>
        <w:t>5. извършено престъпление от общ характер, за което лице по чл. 5 е узнало във връзка с извършване на своята работа или при изпълнение на служебните си задължения.</w:t>
      </w:r>
      <w:commentRangeEnd w:id="3"/>
      <w:r w:rsidR="00E45EA4" w:rsidRPr="00FB38C0">
        <w:rPr>
          <w:rStyle w:val="CommentReference"/>
          <w:rFonts w:ascii="Times New Roman" w:hAnsi="Times New Roman" w:cs="Times New Roman"/>
          <w:sz w:val="24"/>
          <w:szCs w:val="24"/>
        </w:rPr>
        <w:commentReference w:id="3"/>
      </w:r>
    </w:p>
    <w:p w14:paraId="629806D3" w14:textId="5C886041" w:rsidR="00AF2B61" w:rsidRPr="00F267DC" w:rsidRDefault="00AF2B61" w:rsidP="00AF2B61">
      <w:pPr>
        <w:spacing w:after="0" w:line="240" w:lineRule="auto"/>
        <w:ind w:firstLine="567"/>
        <w:jc w:val="both"/>
        <w:textAlignment w:val="center"/>
        <w:rPr>
          <w:rFonts w:ascii="Times New Roman" w:eastAsia="Times New Roman" w:hAnsi="Times New Roman" w:cs="Times New Roman"/>
          <w:color w:val="000000"/>
          <w:sz w:val="24"/>
          <w:szCs w:val="24"/>
          <w:lang w:val="ru-RU"/>
        </w:rPr>
      </w:pPr>
      <w:r w:rsidRPr="00025CF2">
        <w:rPr>
          <w:rFonts w:ascii="Times New Roman" w:eastAsia="Times New Roman" w:hAnsi="Times New Roman" w:cs="Times New Roman"/>
          <w:b/>
          <w:color w:val="000000"/>
          <w:sz w:val="24"/>
          <w:szCs w:val="24"/>
          <w:lang w:val="bg-BG"/>
        </w:rPr>
        <w:t>2.</w:t>
      </w:r>
      <w:r w:rsidRPr="00025CF2">
        <w:rPr>
          <w:rFonts w:ascii="Times New Roman" w:eastAsia="Times New Roman" w:hAnsi="Times New Roman" w:cs="Times New Roman"/>
          <w:color w:val="000000"/>
          <w:sz w:val="24"/>
          <w:szCs w:val="24"/>
          <w:lang w:val="bg-BG"/>
        </w:rPr>
        <w:t xml:space="preserve"> </w:t>
      </w:r>
      <w:r w:rsidRPr="00F267DC">
        <w:rPr>
          <w:rFonts w:ascii="Times New Roman" w:eastAsia="Times New Roman" w:hAnsi="Times New Roman" w:cs="Times New Roman"/>
          <w:color w:val="000000"/>
          <w:sz w:val="24"/>
          <w:szCs w:val="24"/>
          <w:lang w:val="ru-RU"/>
        </w:rPr>
        <w:t>Т</w:t>
      </w:r>
      <w:r w:rsidRPr="00025CF2">
        <w:rPr>
          <w:rFonts w:ascii="Times New Roman" w:eastAsia="Times New Roman" w:hAnsi="Times New Roman" w:cs="Times New Roman"/>
          <w:color w:val="000000"/>
          <w:sz w:val="24"/>
          <w:szCs w:val="24"/>
          <w:lang w:val="bg-BG"/>
        </w:rPr>
        <w:t>а</w:t>
      </w:r>
      <w:r w:rsidRPr="00F267DC">
        <w:rPr>
          <w:rFonts w:ascii="Times New Roman" w:eastAsia="Times New Roman" w:hAnsi="Times New Roman" w:cs="Times New Roman"/>
          <w:color w:val="000000"/>
          <w:sz w:val="24"/>
          <w:szCs w:val="24"/>
          <w:lang w:val="ru-RU"/>
        </w:rPr>
        <w:t xml:space="preserve">зи </w:t>
      </w:r>
      <w:r w:rsidRPr="00025CF2">
        <w:rPr>
          <w:rFonts w:ascii="Times New Roman" w:eastAsia="Times New Roman" w:hAnsi="Times New Roman" w:cs="Times New Roman"/>
          <w:color w:val="000000"/>
          <w:sz w:val="24"/>
          <w:szCs w:val="24"/>
          <w:lang w:val="bg-BG"/>
        </w:rPr>
        <w:t xml:space="preserve">процедура </w:t>
      </w:r>
      <w:r w:rsidRPr="00F267DC">
        <w:rPr>
          <w:rFonts w:ascii="Times New Roman" w:eastAsia="Times New Roman" w:hAnsi="Times New Roman" w:cs="Times New Roman"/>
          <w:color w:val="000000"/>
          <w:sz w:val="24"/>
          <w:szCs w:val="24"/>
          <w:lang w:val="ru-RU"/>
        </w:rPr>
        <w:t>се прилага и по отношение на сигнали или публично оповестяване на информация за нарушения на българското законодателство в областта на:</w:t>
      </w:r>
    </w:p>
    <w:p w14:paraId="7D4AAAD5" w14:textId="46DDBEB4" w:rsidR="00AF2B61" w:rsidRPr="00F267DC" w:rsidRDefault="00AF2B61" w:rsidP="00AF2B61">
      <w:pPr>
        <w:spacing w:after="0" w:line="240" w:lineRule="auto"/>
        <w:ind w:firstLine="1155"/>
        <w:jc w:val="both"/>
        <w:textAlignment w:val="center"/>
        <w:rPr>
          <w:rFonts w:ascii="Times New Roman" w:eastAsia="Times New Roman" w:hAnsi="Times New Roman" w:cs="Times New Roman"/>
          <w:color w:val="000000"/>
          <w:sz w:val="24"/>
          <w:szCs w:val="24"/>
          <w:lang w:val="ru-RU"/>
        </w:rPr>
      </w:pPr>
      <w:r w:rsidRPr="00025CF2">
        <w:rPr>
          <w:rFonts w:ascii="Times New Roman" w:eastAsia="Times New Roman" w:hAnsi="Times New Roman" w:cs="Times New Roman"/>
          <w:color w:val="000000"/>
          <w:sz w:val="24"/>
          <w:szCs w:val="24"/>
          <w:lang w:val="bg-BG"/>
        </w:rPr>
        <w:t>2.</w:t>
      </w:r>
      <w:r w:rsidRPr="00F267DC">
        <w:rPr>
          <w:rFonts w:ascii="Times New Roman" w:eastAsia="Times New Roman" w:hAnsi="Times New Roman" w:cs="Times New Roman"/>
          <w:color w:val="000000"/>
          <w:sz w:val="24"/>
          <w:szCs w:val="24"/>
          <w:lang w:val="ru-RU"/>
        </w:rPr>
        <w:t>1. правилата за заплащане на дължими публични държавни и общински вземания;</w:t>
      </w:r>
    </w:p>
    <w:p w14:paraId="3488B9F2" w14:textId="7D6D7C08" w:rsidR="00AF2B61" w:rsidRPr="00F267DC" w:rsidRDefault="00AF2B61" w:rsidP="00AF2B61">
      <w:pPr>
        <w:spacing w:after="0" w:line="240" w:lineRule="auto"/>
        <w:ind w:firstLine="1155"/>
        <w:jc w:val="both"/>
        <w:textAlignment w:val="center"/>
        <w:rPr>
          <w:rFonts w:ascii="Times New Roman" w:eastAsia="Times New Roman" w:hAnsi="Times New Roman" w:cs="Times New Roman"/>
          <w:color w:val="000000"/>
          <w:sz w:val="24"/>
          <w:szCs w:val="24"/>
          <w:lang w:val="ru-RU"/>
        </w:rPr>
      </w:pPr>
      <w:r w:rsidRPr="00025CF2">
        <w:rPr>
          <w:rFonts w:ascii="Times New Roman" w:eastAsia="Times New Roman" w:hAnsi="Times New Roman" w:cs="Times New Roman"/>
          <w:color w:val="000000"/>
          <w:sz w:val="24"/>
          <w:szCs w:val="24"/>
          <w:lang w:val="bg-BG"/>
        </w:rPr>
        <w:lastRenderedPageBreak/>
        <w:t>2.</w:t>
      </w:r>
      <w:r w:rsidRPr="00F267DC">
        <w:rPr>
          <w:rFonts w:ascii="Times New Roman" w:eastAsia="Times New Roman" w:hAnsi="Times New Roman" w:cs="Times New Roman"/>
          <w:color w:val="000000"/>
          <w:sz w:val="24"/>
          <w:szCs w:val="24"/>
          <w:lang w:val="ru-RU"/>
        </w:rPr>
        <w:t>2. трудовото законодателство;</w:t>
      </w:r>
    </w:p>
    <w:p w14:paraId="7F586131" w14:textId="3F9FD67D" w:rsidR="00ED4573" w:rsidRPr="00F267DC" w:rsidRDefault="00AF2B61" w:rsidP="00AF2B61">
      <w:pPr>
        <w:spacing w:after="0" w:line="240" w:lineRule="auto"/>
        <w:ind w:firstLine="1155"/>
        <w:jc w:val="both"/>
        <w:textAlignment w:val="center"/>
        <w:rPr>
          <w:rFonts w:ascii="Times New Roman" w:eastAsia="Times New Roman" w:hAnsi="Times New Roman" w:cs="Times New Roman"/>
          <w:color w:val="000000"/>
          <w:sz w:val="24"/>
          <w:szCs w:val="24"/>
          <w:lang w:val="ru-RU"/>
        </w:rPr>
      </w:pPr>
      <w:r w:rsidRPr="00025CF2">
        <w:rPr>
          <w:rFonts w:ascii="Times New Roman" w:eastAsia="Times New Roman" w:hAnsi="Times New Roman" w:cs="Times New Roman"/>
          <w:color w:val="000000"/>
          <w:sz w:val="24"/>
          <w:szCs w:val="24"/>
          <w:lang w:val="bg-BG"/>
        </w:rPr>
        <w:t>2.</w:t>
      </w:r>
      <w:r w:rsidRPr="00F267DC">
        <w:rPr>
          <w:rFonts w:ascii="Times New Roman" w:eastAsia="Times New Roman" w:hAnsi="Times New Roman" w:cs="Times New Roman"/>
          <w:color w:val="000000"/>
          <w:sz w:val="24"/>
          <w:szCs w:val="24"/>
          <w:lang w:val="ru-RU"/>
        </w:rPr>
        <w:t>3. законодателството, свързано с изпълнението на държавна служба.</w:t>
      </w:r>
    </w:p>
    <w:p w14:paraId="0C0B2977" w14:textId="2286A578" w:rsidR="0083014B" w:rsidRPr="00025CF2" w:rsidRDefault="00AF2B61" w:rsidP="00AF2B61">
      <w:pPr>
        <w:spacing w:after="0" w:line="240" w:lineRule="auto"/>
        <w:ind w:firstLine="567"/>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b/>
          <w:color w:val="000000"/>
          <w:kern w:val="0"/>
          <w:sz w:val="24"/>
          <w:szCs w:val="24"/>
          <w:lang w:val="bg-BG" w:eastAsia="en-GB"/>
          <w14:ligatures w14:val="none"/>
        </w:rPr>
        <w:t>3.</w:t>
      </w:r>
      <w:r w:rsidRPr="00025CF2">
        <w:rPr>
          <w:rFonts w:ascii="Times New Roman" w:eastAsia="Times New Roman" w:hAnsi="Times New Roman" w:cs="Times New Roman"/>
          <w:color w:val="000000"/>
          <w:kern w:val="0"/>
          <w:sz w:val="24"/>
          <w:szCs w:val="24"/>
          <w:lang w:val="bg-BG" w:eastAsia="en-GB"/>
          <w14:ligatures w14:val="none"/>
        </w:rPr>
        <w:t xml:space="preserve"> </w:t>
      </w:r>
      <w:r w:rsidR="0083014B" w:rsidRPr="00025CF2">
        <w:rPr>
          <w:rFonts w:ascii="Times New Roman" w:eastAsia="Times New Roman" w:hAnsi="Times New Roman" w:cs="Times New Roman"/>
          <w:color w:val="000000"/>
          <w:kern w:val="0"/>
          <w:sz w:val="24"/>
          <w:szCs w:val="24"/>
          <w:lang w:val="bg-BG" w:eastAsia="en-GB"/>
          <w14:ligatures w14:val="none"/>
        </w:rPr>
        <w:t>Тази процедура не се прилага за сигнали за нарушения:</w:t>
      </w:r>
    </w:p>
    <w:p w14:paraId="455B78E9" w14:textId="6AB12BA7" w:rsidR="00AF2B61" w:rsidRPr="00F267DC" w:rsidRDefault="00ED4573" w:rsidP="00AF2B61">
      <w:pPr>
        <w:spacing w:after="0" w:line="240" w:lineRule="auto"/>
        <w:ind w:firstLine="1134"/>
        <w:jc w:val="both"/>
        <w:textAlignment w:val="center"/>
        <w:rPr>
          <w:rFonts w:ascii="Times New Roman" w:eastAsia="Times New Roman" w:hAnsi="Times New Roman" w:cs="Times New Roman"/>
          <w:color w:val="000000"/>
          <w:sz w:val="24"/>
          <w:szCs w:val="24"/>
          <w:lang w:val="ru-RU"/>
        </w:rPr>
      </w:pPr>
      <w:bookmarkStart w:id="4" w:name="_Hlk140065414"/>
      <w:r w:rsidRPr="00025CF2">
        <w:rPr>
          <w:rFonts w:ascii="Times New Roman" w:eastAsia="Times New Roman" w:hAnsi="Times New Roman" w:cs="Times New Roman"/>
          <w:color w:val="000000"/>
          <w:kern w:val="0"/>
          <w:sz w:val="24"/>
          <w:szCs w:val="24"/>
          <w:lang w:val="bg-BG" w:eastAsia="en-GB"/>
          <w14:ligatures w14:val="none"/>
        </w:rPr>
        <w:t>а)</w:t>
      </w:r>
      <w:r w:rsidR="0083014B" w:rsidRPr="00025CF2">
        <w:rPr>
          <w:rFonts w:ascii="Times New Roman" w:eastAsia="Times New Roman" w:hAnsi="Times New Roman" w:cs="Times New Roman"/>
          <w:color w:val="000000"/>
          <w:kern w:val="0"/>
          <w:sz w:val="24"/>
          <w:szCs w:val="24"/>
          <w:lang w:val="bg-BG" w:eastAsia="en-GB"/>
          <w14:ligatures w14:val="none"/>
        </w:rPr>
        <w:t xml:space="preserve"> </w:t>
      </w:r>
      <w:bookmarkEnd w:id="4"/>
      <w:r w:rsidR="00AF2B61" w:rsidRPr="00F267DC">
        <w:rPr>
          <w:rFonts w:ascii="Times New Roman" w:eastAsia="Times New Roman" w:hAnsi="Times New Roman" w:cs="Times New Roman"/>
          <w:color w:val="000000"/>
          <w:sz w:val="24"/>
          <w:szCs w:val="24"/>
          <w:lang w:val="ru-RU"/>
        </w:rPr>
        <w:t>на правилата за възлагане на обществени поръчки в областта на отбраната и националната сигурност, когато те попадат в обхвата на чл. 346 от Договора за функционирането на Европейския съюз;</w:t>
      </w:r>
    </w:p>
    <w:p w14:paraId="2C291485" w14:textId="48C7DC99" w:rsidR="00AF2B61" w:rsidRPr="00F267DC" w:rsidRDefault="00AF2B61" w:rsidP="00AF2B61">
      <w:pPr>
        <w:spacing w:after="0" w:line="240" w:lineRule="auto"/>
        <w:ind w:firstLine="1134"/>
        <w:jc w:val="both"/>
        <w:textAlignment w:val="center"/>
        <w:rPr>
          <w:rFonts w:ascii="Times New Roman" w:eastAsia="Times New Roman" w:hAnsi="Times New Roman" w:cs="Times New Roman"/>
          <w:color w:val="000000"/>
          <w:sz w:val="24"/>
          <w:szCs w:val="24"/>
          <w:lang w:val="ru-RU"/>
        </w:rPr>
      </w:pPr>
      <w:r w:rsidRPr="00025CF2">
        <w:rPr>
          <w:rFonts w:ascii="Times New Roman" w:eastAsia="Times New Roman" w:hAnsi="Times New Roman" w:cs="Times New Roman"/>
          <w:color w:val="000000"/>
          <w:sz w:val="24"/>
          <w:szCs w:val="24"/>
          <w:lang w:val="bg-BG"/>
        </w:rPr>
        <w:t xml:space="preserve">б) </w:t>
      </w:r>
      <w:r w:rsidRPr="00F267DC">
        <w:rPr>
          <w:rFonts w:ascii="Times New Roman" w:eastAsia="Times New Roman" w:hAnsi="Times New Roman" w:cs="Times New Roman"/>
          <w:color w:val="000000"/>
          <w:sz w:val="24"/>
          <w:szCs w:val="24"/>
          <w:lang w:val="ru-RU"/>
        </w:rPr>
        <w:t>на защитата на класифицирана информация по смисъла на чл. 1, ал. 3 от Закона за защита на класифицираната информация;</w:t>
      </w:r>
    </w:p>
    <w:p w14:paraId="5B62F99A" w14:textId="18C7EB80" w:rsidR="0083014B" w:rsidRPr="00025CF2" w:rsidRDefault="00AF2B61" w:rsidP="00AF2B61">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в) </w:t>
      </w:r>
      <w:r w:rsidR="0083014B" w:rsidRPr="00025CF2">
        <w:rPr>
          <w:rFonts w:ascii="Times New Roman" w:eastAsia="Times New Roman" w:hAnsi="Times New Roman" w:cs="Times New Roman"/>
          <w:color w:val="000000"/>
          <w:kern w:val="0"/>
          <w:sz w:val="24"/>
          <w:szCs w:val="24"/>
          <w:lang w:val="bg-BG" w:eastAsia="en-GB"/>
          <w14:ligatures w14:val="none"/>
        </w:rPr>
        <w:t>които са станали известни на лица, упражняващи правна професия и за които съществува задължение по закон за опазване на професионална тайна;</w:t>
      </w:r>
    </w:p>
    <w:p w14:paraId="79234960" w14:textId="16ABA594" w:rsidR="0083014B" w:rsidRPr="00025CF2" w:rsidRDefault="00AF2B61" w:rsidP="00AF2B61">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г</w:t>
      </w:r>
      <w:r w:rsidR="00ED4573" w:rsidRPr="00025CF2">
        <w:rPr>
          <w:rFonts w:ascii="Times New Roman" w:eastAsia="Times New Roman" w:hAnsi="Times New Roman" w:cs="Times New Roman"/>
          <w:color w:val="000000"/>
          <w:kern w:val="0"/>
          <w:sz w:val="24"/>
          <w:szCs w:val="24"/>
          <w:lang w:val="bg-BG" w:eastAsia="en-GB"/>
          <w14:ligatures w14:val="none"/>
        </w:rPr>
        <w:t>)</w:t>
      </w:r>
      <w:r w:rsidR="0083014B" w:rsidRPr="00025CF2">
        <w:rPr>
          <w:rFonts w:ascii="Times New Roman" w:eastAsia="Times New Roman" w:hAnsi="Times New Roman" w:cs="Times New Roman"/>
          <w:color w:val="000000"/>
          <w:kern w:val="0"/>
          <w:sz w:val="24"/>
          <w:szCs w:val="24"/>
          <w:lang w:val="bg-BG" w:eastAsia="en-GB"/>
          <w14:ligatures w14:val="none"/>
        </w:rPr>
        <w:t xml:space="preserve"> на поверителността на здравната информация по смисъла на чл. 27 от Закона за здравето;</w:t>
      </w:r>
    </w:p>
    <w:p w14:paraId="64AED9C0" w14:textId="44A6673B" w:rsidR="0083014B" w:rsidRPr="00025CF2" w:rsidRDefault="00AF2B61" w:rsidP="00AF2B61">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bookmarkStart w:id="5" w:name="_Hlk140064960"/>
      <w:r w:rsidRPr="00025CF2">
        <w:rPr>
          <w:rFonts w:ascii="Times New Roman" w:eastAsia="Times New Roman" w:hAnsi="Times New Roman" w:cs="Times New Roman"/>
          <w:color w:val="000000"/>
          <w:kern w:val="0"/>
          <w:sz w:val="24"/>
          <w:szCs w:val="24"/>
          <w:lang w:val="bg-BG" w:eastAsia="en-GB"/>
          <w14:ligatures w14:val="none"/>
        </w:rPr>
        <w:t>д</w:t>
      </w:r>
      <w:r w:rsidR="00ED4573" w:rsidRPr="00025CF2">
        <w:rPr>
          <w:rFonts w:ascii="Times New Roman" w:eastAsia="Times New Roman" w:hAnsi="Times New Roman" w:cs="Times New Roman"/>
          <w:color w:val="000000"/>
          <w:kern w:val="0"/>
          <w:sz w:val="24"/>
          <w:szCs w:val="24"/>
          <w:lang w:val="bg-BG" w:eastAsia="en-GB"/>
          <w14:ligatures w14:val="none"/>
        </w:rPr>
        <w:t>)</w:t>
      </w:r>
      <w:bookmarkEnd w:id="5"/>
      <w:r w:rsidR="0083014B" w:rsidRPr="00025CF2">
        <w:rPr>
          <w:rFonts w:ascii="Times New Roman" w:eastAsia="Times New Roman" w:hAnsi="Times New Roman" w:cs="Times New Roman"/>
          <w:color w:val="000000"/>
          <w:kern w:val="0"/>
          <w:sz w:val="24"/>
          <w:szCs w:val="24"/>
          <w:lang w:val="bg-BG" w:eastAsia="en-GB"/>
          <w14:ligatures w14:val="none"/>
        </w:rPr>
        <w:t xml:space="preserve"> на тайната на съдебното съвещание;</w:t>
      </w:r>
    </w:p>
    <w:p w14:paraId="12A50DA8" w14:textId="43104530" w:rsidR="00367156" w:rsidRPr="00025CF2" w:rsidRDefault="00AF2B61" w:rsidP="00AF2B61">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е</w:t>
      </w:r>
      <w:r w:rsidR="00ED4573" w:rsidRPr="00025CF2">
        <w:rPr>
          <w:rFonts w:ascii="Times New Roman" w:eastAsia="Times New Roman" w:hAnsi="Times New Roman" w:cs="Times New Roman"/>
          <w:color w:val="000000"/>
          <w:kern w:val="0"/>
          <w:sz w:val="24"/>
          <w:szCs w:val="24"/>
          <w:lang w:val="bg-BG" w:eastAsia="en-GB"/>
          <w14:ligatures w14:val="none"/>
        </w:rPr>
        <w:t>)</w:t>
      </w:r>
      <w:r w:rsidR="0083014B" w:rsidRPr="00025CF2">
        <w:rPr>
          <w:rFonts w:ascii="Times New Roman" w:eastAsia="Times New Roman" w:hAnsi="Times New Roman" w:cs="Times New Roman"/>
          <w:color w:val="000000"/>
          <w:kern w:val="0"/>
          <w:sz w:val="24"/>
          <w:szCs w:val="24"/>
          <w:lang w:val="bg-BG" w:eastAsia="en-GB"/>
          <w14:ligatures w14:val="none"/>
        </w:rPr>
        <w:t xml:space="preserve"> на правилата на наказателното производство</w:t>
      </w:r>
    </w:p>
    <w:p w14:paraId="47F71EE6" w14:textId="11EE491D" w:rsidR="00655200" w:rsidRPr="00025CF2" w:rsidRDefault="00307D99" w:rsidP="00655200">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b/>
          <w:color w:val="000000"/>
          <w:kern w:val="0"/>
          <w:sz w:val="24"/>
          <w:szCs w:val="24"/>
          <w:lang w:val="bg-BG" w:eastAsia="en-GB"/>
          <w14:ligatures w14:val="none"/>
        </w:rPr>
        <w:t>4.</w:t>
      </w:r>
      <w:r w:rsidRPr="00025CF2">
        <w:rPr>
          <w:rFonts w:ascii="Times New Roman" w:eastAsia="Times New Roman" w:hAnsi="Times New Roman" w:cs="Times New Roman"/>
          <w:color w:val="000000"/>
          <w:kern w:val="0"/>
          <w:sz w:val="24"/>
          <w:szCs w:val="24"/>
          <w:lang w:val="bg-BG" w:eastAsia="en-GB"/>
          <w14:ligatures w14:val="none"/>
        </w:rPr>
        <w:t xml:space="preserve"> </w:t>
      </w:r>
      <w:r w:rsidR="00655200" w:rsidRPr="00025CF2">
        <w:rPr>
          <w:rFonts w:ascii="Times New Roman" w:eastAsia="Times New Roman" w:hAnsi="Times New Roman" w:cs="Times New Roman"/>
          <w:color w:val="000000"/>
          <w:kern w:val="0"/>
          <w:sz w:val="24"/>
          <w:szCs w:val="24"/>
          <w:lang w:val="bg-BG" w:eastAsia="en-GB"/>
          <w14:ligatures w14:val="none"/>
        </w:rPr>
        <w:t>Защита се предоставя и на всяко друго сигнализиращо лице, което подава сигнал за нарушение, станало му известно в работен контекст.</w:t>
      </w:r>
    </w:p>
    <w:p w14:paraId="6E693B36" w14:textId="608B2C0C" w:rsidR="00655200" w:rsidRPr="00025CF2" w:rsidRDefault="00307D99" w:rsidP="00655200">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b/>
          <w:color w:val="000000"/>
          <w:kern w:val="0"/>
          <w:sz w:val="24"/>
          <w:szCs w:val="24"/>
          <w:lang w:val="bg-BG" w:eastAsia="en-GB"/>
          <w14:ligatures w14:val="none"/>
        </w:rPr>
        <w:t>5.</w:t>
      </w:r>
      <w:r w:rsidRPr="00025CF2">
        <w:rPr>
          <w:rFonts w:ascii="Times New Roman" w:eastAsia="Times New Roman" w:hAnsi="Times New Roman" w:cs="Times New Roman"/>
          <w:color w:val="000000"/>
          <w:kern w:val="0"/>
          <w:sz w:val="24"/>
          <w:szCs w:val="24"/>
          <w:lang w:val="bg-BG" w:eastAsia="en-GB"/>
          <w14:ligatures w14:val="none"/>
        </w:rPr>
        <w:t xml:space="preserve"> </w:t>
      </w:r>
      <w:r w:rsidR="00655200" w:rsidRPr="00025CF2">
        <w:rPr>
          <w:rFonts w:ascii="Times New Roman" w:eastAsia="Times New Roman" w:hAnsi="Times New Roman" w:cs="Times New Roman"/>
          <w:color w:val="000000"/>
          <w:kern w:val="0"/>
          <w:sz w:val="24"/>
          <w:szCs w:val="24"/>
          <w:lang w:val="bg-BG" w:eastAsia="en-GB"/>
          <w14:ligatures w14:val="none"/>
        </w:rPr>
        <w:t xml:space="preserve">Защита се предоставя и на: </w:t>
      </w:r>
    </w:p>
    <w:p w14:paraId="561188C4" w14:textId="007ADF23" w:rsidR="00655200" w:rsidRPr="00025CF2" w:rsidRDefault="00A97121" w:rsidP="00025CF2">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а) </w:t>
      </w:r>
      <w:r w:rsidR="00655200" w:rsidRPr="00025CF2">
        <w:rPr>
          <w:rFonts w:ascii="Times New Roman" w:eastAsia="Times New Roman" w:hAnsi="Times New Roman" w:cs="Times New Roman"/>
          <w:color w:val="000000"/>
          <w:kern w:val="0"/>
          <w:sz w:val="24"/>
          <w:szCs w:val="24"/>
          <w:lang w:val="bg-BG" w:eastAsia="en-GB"/>
          <w14:ligatures w14:val="none"/>
        </w:rPr>
        <w:t xml:space="preserve">лица, които помагат на сигнализиращото лице в процеса на подаване на сигнал; </w:t>
      </w:r>
    </w:p>
    <w:p w14:paraId="573C3C57" w14:textId="21DE83F6" w:rsidR="00655200" w:rsidRPr="00025CF2" w:rsidRDefault="00A97121" w:rsidP="00025CF2">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б) </w:t>
      </w:r>
      <w:r w:rsidR="00655200" w:rsidRPr="00025CF2">
        <w:rPr>
          <w:rFonts w:ascii="Times New Roman" w:eastAsia="Times New Roman" w:hAnsi="Times New Roman" w:cs="Times New Roman"/>
          <w:color w:val="000000"/>
          <w:kern w:val="0"/>
          <w:sz w:val="24"/>
          <w:szCs w:val="24"/>
          <w:lang w:val="bg-BG" w:eastAsia="en-GB"/>
          <w14:ligatures w14:val="none"/>
        </w:rPr>
        <w:t>лица, които са свързани със сигнализиращото лице и които могат да бъдат подложени на репресивни ответни действия поради сигнализирането.</w:t>
      </w:r>
    </w:p>
    <w:p w14:paraId="367763C4" w14:textId="77777777" w:rsidR="0083014B" w:rsidRPr="00025CF2" w:rsidRDefault="0083014B" w:rsidP="00367156">
      <w:pPr>
        <w:spacing w:after="0" w:line="240" w:lineRule="auto"/>
        <w:ind w:firstLine="708"/>
        <w:jc w:val="both"/>
        <w:rPr>
          <w:rFonts w:ascii="Times New Roman" w:eastAsia="Times New Roman" w:hAnsi="Times New Roman" w:cs="Times New Roman"/>
          <w:color w:val="000000"/>
          <w:kern w:val="0"/>
          <w:sz w:val="24"/>
          <w:szCs w:val="24"/>
          <w:highlight w:val="yellow"/>
          <w:lang w:val="bg-BG" w:eastAsia="en-GB"/>
          <w14:ligatures w14:val="none"/>
        </w:rPr>
      </w:pPr>
    </w:p>
    <w:p w14:paraId="6109B35B" w14:textId="2B079422" w:rsidR="00367156" w:rsidRPr="00025CF2" w:rsidRDefault="00307D99" w:rsidP="00367156">
      <w:pPr>
        <w:spacing w:after="0" w:line="240" w:lineRule="auto"/>
        <w:jc w:val="both"/>
        <w:rPr>
          <w:rFonts w:ascii="Times New Roman" w:eastAsia="Times New Roman" w:hAnsi="Times New Roman" w:cs="Times New Roman"/>
          <w:b/>
          <w:color w:val="000000"/>
          <w:kern w:val="0"/>
          <w:sz w:val="24"/>
          <w:szCs w:val="24"/>
          <w:lang w:val="bg-BG" w:eastAsia="en-GB"/>
          <w14:ligatures w14:val="none"/>
        </w:rPr>
      </w:pPr>
      <w:r w:rsidRPr="00025CF2">
        <w:rPr>
          <w:rFonts w:ascii="Times New Roman" w:eastAsia="Times New Roman" w:hAnsi="Times New Roman" w:cs="Times New Roman"/>
          <w:b/>
          <w:color w:val="000000"/>
          <w:kern w:val="0"/>
          <w:sz w:val="24"/>
          <w:szCs w:val="24"/>
          <w:lang w:eastAsia="en-GB"/>
          <w14:ligatures w14:val="none"/>
        </w:rPr>
        <w:t>II</w:t>
      </w:r>
      <w:r w:rsidR="00367156" w:rsidRPr="00025CF2">
        <w:rPr>
          <w:rFonts w:ascii="Times New Roman" w:eastAsia="Times New Roman" w:hAnsi="Times New Roman" w:cs="Times New Roman"/>
          <w:b/>
          <w:color w:val="000000"/>
          <w:kern w:val="0"/>
          <w:sz w:val="24"/>
          <w:szCs w:val="24"/>
          <w:lang w:val="bg-BG" w:eastAsia="en-GB"/>
          <w14:ligatures w14:val="none"/>
        </w:rPr>
        <w:t>. ОТГОВОРНОСТ</w:t>
      </w:r>
    </w:p>
    <w:p w14:paraId="4C329548" w14:textId="393BA1E1" w:rsidR="00367156" w:rsidRPr="00025CF2" w:rsidRDefault="00367156" w:rsidP="00367156">
      <w:pPr>
        <w:spacing w:after="0" w:line="240" w:lineRule="auto"/>
        <w:ind w:firstLine="708"/>
        <w:jc w:val="both"/>
        <w:rPr>
          <w:rFonts w:ascii="Times New Roman" w:eastAsia="Times New Roman" w:hAnsi="Times New Roman" w:cs="Times New Roman"/>
          <w:kern w:val="0"/>
          <w:sz w:val="24"/>
          <w:szCs w:val="24"/>
          <w:lang w:val="bg-BG" w:eastAsia="en-GB"/>
          <w14:ligatures w14:val="none"/>
        </w:rPr>
      </w:pPr>
      <w:r w:rsidRPr="00025CF2">
        <w:rPr>
          <w:rFonts w:ascii="Times New Roman" w:eastAsia="Times New Roman" w:hAnsi="Times New Roman" w:cs="Times New Roman"/>
          <w:kern w:val="0"/>
          <w:sz w:val="24"/>
          <w:szCs w:val="24"/>
          <w:lang w:val="bg-BG" w:eastAsia="en-GB"/>
          <w14:ligatures w14:val="none"/>
        </w:rPr>
        <w:t>За коректното прилагане на тази процедура отговорност има</w:t>
      </w:r>
      <w:r w:rsidR="006E4D9B" w:rsidRPr="00025CF2">
        <w:rPr>
          <w:rFonts w:ascii="Times New Roman" w:eastAsia="Times New Roman" w:hAnsi="Times New Roman" w:cs="Times New Roman"/>
          <w:kern w:val="0"/>
          <w:sz w:val="24"/>
          <w:szCs w:val="24"/>
          <w:lang w:val="bg-BG" w:eastAsia="en-GB"/>
          <w14:ligatures w14:val="none"/>
        </w:rPr>
        <w:t>т</w:t>
      </w:r>
      <w:r w:rsidRPr="00025CF2">
        <w:rPr>
          <w:rFonts w:ascii="Times New Roman" w:eastAsia="Times New Roman" w:hAnsi="Times New Roman" w:cs="Times New Roman"/>
          <w:kern w:val="0"/>
          <w:sz w:val="24"/>
          <w:szCs w:val="24"/>
          <w:lang w:val="bg-BG" w:eastAsia="en-GB"/>
          <w14:ligatures w14:val="none"/>
        </w:rPr>
        <w:t xml:space="preserve"> главният секретар</w:t>
      </w:r>
      <w:r w:rsidR="006E4D9B" w:rsidRPr="00025CF2">
        <w:rPr>
          <w:rFonts w:ascii="Times New Roman" w:eastAsia="Times New Roman" w:hAnsi="Times New Roman" w:cs="Times New Roman"/>
          <w:kern w:val="0"/>
          <w:sz w:val="24"/>
          <w:szCs w:val="24"/>
          <w:lang w:val="bg-BG" w:eastAsia="en-GB"/>
          <w14:ligatures w14:val="none"/>
        </w:rPr>
        <w:t xml:space="preserve"> и лицата с вменени </w:t>
      </w:r>
      <w:r w:rsidR="00F853C6" w:rsidRPr="00025CF2">
        <w:rPr>
          <w:rFonts w:ascii="Times New Roman" w:eastAsia="Times New Roman" w:hAnsi="Times New Roman" w:cs="Times New Roman"/>
          <w:kern w:val="0"/>
          <w:sz w:val="24"/>
          <w:szCs w:val="24"/>
          <w:lang w:val="bg-BG" w:eastAsia="en-GB"/>
          <w14:ligatures w14:val="none"/>
        </w:rPr>
        <w:t>провомощия със заповед на Изпълнителния директор</w:t>
      </w:r>
      <w:r w:rsidRPr="00025CF2">
        <w:rPr>
          <w:rFonts w:ascii="Times New Roman" w:eastAsia="Times New Roman" w:hAnsi="Times New Roman" w:cs="Times New Roman"/>
          <w:kern w:val="0"/>
          <w:sz w:val="24"/>
          <w:szCs w:val="24"/>
          <w:lang w:val="bg-BG" w:eastAsia="en-GB"/>
          <w14:ligatures w14:val="none"/>
        </w:rPr>
        <w:t>.</w:t>
      </w:r>
    </w:p>
    <w:p w14:paraId="4B95C239" w14:textId="77777777" w:rsidR="00367156" w:rsidRPr="00025CF2" w:rsidRDefault="00367156" w:rsidP="00367156">
      <w:pPr>
        <w:spacing w:after="0" w:line="240" w:lineRule="auto"/>
        <w:jc w:val="both"/>
        <w:rPr>
          <w:rFonts w:ascii="Times New Roman" w:eastAsia="Times New Roman" w:hAnsi="Times New Roman" w:cs="Times New Roman"/>
          <w:color w:val="000000"/>
          <w:kern w:val="0"/>
          <w:sz w:val="24"/>
          <w:szCs w:val="24"/>
          <w:highlight w:val="yellow"/>
          <w:lang w:val="bg-BG" w:eastAsia="en-GB"/>
          <w14:ligatures w14:val="none"/>
        </w:rPr>
      </w:pPr>
    </w:p>
    <w:p w14:paraId="4B48E118" w14:textId="2C7FFE43" w:rsidR="00367156" w:rsidRPr="00025CF2" w:rsidRDefault="00307D99" w:rsidP="00367156">
      <w:pPr>
        <w:spacing w:after="0" w:line="240" w:lineRule="auto"/>
        <w:jc w:val="both"/>
        <w:rPr>
          <w:rFonts w:ascii="Times New Roman" w:eastAsia="Times New Roman" w:hAnsi="Times New Roman" w:cs="Times New Roman"/>
          <w:b/>
          <w:color w:val="000000"/>
          <w:kern w:val="0"/>
          <w:sz w:val="24"/>
          <w:szCs w:val="24"/>
          <w:lang w:val="bg-BG" w:eastAsia="en-GB"/>
          <w14:ligatures w14:val="none"/>
        </w:rPr>
      </w:pPr>
      <w:r w:rsidRPr="00025CF2">
        <w:rPr>
          <w:rFonts w:ascii="Times New Roman" w:eastAsia="Times New Roman" w:hAnsi="Times New Roman" w:cs="Times New Roman"/>
          <w:b/>
          <w:color w:val="000000"/>
          <w:kern w:val="0"/>
          <w:sz w:val="24"/>
          <w:szCs w:val="24"/>
          <w:lang w:eastAsia="en-GB"/>
          <w14:ligatures w14:val="none"/>
        </w:rPr>
        <w:t>III</w:t>
      </w:r>
      <w:r w:rsidR="00367156" w:rsidRPr="00025CF2">
        <w:rPr>
          <w:rFonts w:ascii="Times New Roman" w:eastAsia="Times New Roman" w:hAnsi="Times New Roman" w:cs="Times New Roman"/>
          <w:b/>
          <w:color w:val="000000"/>
          <w:kern w:val="0"/>
          <w:sz w:val="24"/>
          <w:szCs w:val="24"/>
          <w:lang w:val="bg-BG" w:eastAsia="en-GB"/>
          <w14:ligatures w14:val="none"/>
        </w:rPr>
        <w:t>. СВЪРЗАНОСТ</w:t>
      </w:r>
    </w:p>
    <w:p w14:paraId="0138ED8B" w14:textId="36A26467" w:rsidR="00367156" w:rsidRPr="00025CF2" w:rsidRDefault="00367156" w:rsidP="0036715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3.1. </w:t>
      </w:r>
      <w:bookmarkStart w:id="6" w:name="_Hlk140654897"/>
      <w:r w:rsidRPr="00025CF2">
        <w:rPr>
          <w:rFonts w:ascii="Times New Roman" w:eastAsia="Times New Roman" w:hAnsi="Times New Roman" w:cs="Times New Roman"/>
          <w:color w:val="000000"/>
          <w:kern w:val="0"/>
          <w:sz w:val="24"/>
          <w:szCs w:val="24"/>
          <w:lang w:val="bg-BG" w:eastAsia="en-GB"/>
          <w14:ligatures w14:val="none"/>
        </w:rPr>
        <w:t>Закон за защита на лицата, подаващи сигнали или публично оповестяващи информация за нарушения</w:t>
      </w:r>
      <w:bookmarkEnd w:id="6"/>
      <w:r w:rsidRPr="00025CF2">
        <w:rPr>
          <w:rFonts w:ascii="Times New Roman" w:eastAsia="Times New Roman" w:hAnsi="Times New Roman" w:cs="Times New Roman"/>
          <w:color w:val="000000"/>
          <w:kern w:val="0"/>
          <w:sz w:val="24"/>
          <w:szCs w:val="24"/>
          <w:lang w:val="bg-BG" w:eastAsia="en-GB"/>
          <w14:ligatures w14:val="none"/>
        </w:rPr>
        <w:t>, в сила от 04.05.2023 г.</w:t>
      </w:r>
      <w:r w:rsidR="00FE7D93" w:rsidRPr="00025CF2">
        <w:rPr>
          <w:rFonts w:ascii="Times New Roman" w:eastAsia="Times New Roman" w:hAnsi="Times New Roman" w:cs="Times New Roman"/>
          <w:color w:val="000000"/>
          <w:kern w:val="0"/>
          <w:sz w:val="24"/>
          <w:szCs w:val="24"/>
          <w:lang w:val="bg-BG" w:eastAsia="en-GB"/>
          <w14:ligatures w14:val="none"/>
        </w:rPr>
        <w:t xml:space="preserve"> (ЗЗЛПСПОИН)</w:t>
      </w:r>
    </w:p>
    <w:p w14:paraId="4ECAE791" w14:textId="72A97FFC" w:rsidR="00A8502E" w:rsidRPr="00025CF2" w:rsidRDefault="00A8502E" w:rsidP="0036715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3.2. Закона за защита на личните данни, в сила от 01.01.2002 г.</w:t>
      </w:r>
    </w:p>
    <w:p w14:paraId="6C7815AA" w14:textId="28D3C9D1" w:rsidR="00020AC6" w:rsidRPr="00025CF2" w:rsidRDefault="00020AC6" w:rsidP="00020AC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3.3. </w:t>
      </w:r>
      <w:r w:rsidR="00AF1C9F" w:rsidRPr="00025CF2">
        <w:rPr>
          <w:rFonts w:ascii="Times New Roman" w:eastAsia="Times New Roman" w:hAnsi="Times New Roman" w:cs="Times New Roman"/>
          <w:color w:val="000000"/>
          <w:kern w:val="0"/>
          <w:sz w:val="24"/>
          <w:szCs w:val="24"/>
          <w:lang w:val="bg-BG" w:eastAsia="en-GB"/>
          <w14:ligatures w14:val="none"/>
        </w:rPr>
        <w:t>Закон за правната помощ</w:t>
      </w:r>
      <w:r w:rsidR="00402CE4" w:rsidRPr="00025CF2">
        <w:rPr>
          <w:rFonts w:ascii="Times New Roman" w:eastAsia="Times New Roman" w:hAnsi="Times New Roman" w:cs="Times New Roman"/>
          <w:color w:val="000000"/>
          <w:kern w:val="0"/>
          <w:sz w:val="24"/>
          <w:szCs w:val="24"/>
          <w:lang w:val="bg-BG" w:eastAsia="en-GB"/>
          <w14:ligatures w14:val="none"/>
        </w:rPr>
        <w:t xml:space="preserve">, в сила от </w:t>
      </w:r>
      <w:r w:rsidR="008C66F3" w:rsidRPr="00025CF2">
        <w:rPr>
          <w:rFonts w:ascii="Times New Roman" w:eastAsia="Times New Roman" w:hAnsi="Times New Roman" w:cs="Times New Roman"/>
          <w:color w:val="000000"/>
          <w:kern w:val="0"/>
          <w:sz w:val="24"/>
          <w:szCs w:val="24"/>
          <w:lang w:val="bg-BG" w:eastAsia="en-GB"/>
          <w14:ligatures w14:val="none"/>
        </w:rPr>
        <w:t>0</w:t>
      </w:r>
      <w:r w:rsidR="00402CE4" w:rsidRPr="00025CF2">
        <w:rPr>
          <w:rFonts w:ascii="Times New Roman" w:eastAsia="Times New Roman" w:hAnsi="Times New Roman" w:cs="Times New Roman"/>
          <w:color w:val="000000"/>
          <w:kern w:val="0"/>
          <w:sz w:val="24"/>
          <w:szCs w:val="24"/>
          <w:lang w:val="bg-BG" w:eastAsia="en-GB"/>
          <w14:ligatures w14:val="none"/>
        </w:rPr>
        <w:t>4</w:t>
      </w:r>
      <w:r w:rsidR="008C66F3" w:rsidRPr="00025CF2">
        <w:rPr>
          <w:rFonts w:ascii="Times New Roman" w:eastAsia="Times New Roman" w:hAnsi="Times New Roman" w:cs="Times New Roman"/>
          <w:color w:val="000000"/>
          <w:kern w:val="0"/>
          <w:sz w:val="24"/>
          <w:szCs w:val="24"/>
          <w:lang w:val="bg-BG" w:eastAsia="en-GB"/>
          <w14:ligatures w14:val="none"/>
        </w:rPr>
        <w:t>.10.</w:t>
      </w:r>
      <w:r w:rsidR="00402CE4" w:rsidRPr="00025CF2">
        <w:rPr>
          <w:rFonts w:ascii="Times New Roman" w:eastAsia="Times New Roman" w:hAnsi="Times New Roman" w:cs="Times New Roman"/>
          <w:color w:val="000000"/>
          <w:kern w:val="0"/>
          <w:sz w:val="24"/>
          <w:szCs w:val="24"/>
          <w:lang w:val="bg-BG" w:eastAsia="en-GB"/>
          <w14:ligatures w14:val="none"/>
        </w:rPr>
        <w:t>2005 г.</w:t>
      </w:r>
    </w:p>
    <w:p w14:paraId="74C85FE2" w14:textId="08F27CC0" w:rsidR="00020AC6" w:rsidRPr="00025CF2" w:rsidRDefault="00020AC6" w:rsidP="00020AC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3.4. Директива (ЕС) 2016/680</w:t>
      </w:r>
      <w:r w:rsidRPr="00025CF2">
        <w:rPr>
          <w:rFonts w:ascii="Times New Roman" w:hAnsi="Times New Roman" w:cs="Times New Roman"/>
          <w:sz w:val="24"/>
          <w:szCs w:val="24"/>
          <w:lang w:val="ru-RU"/>
        </w:rPr>
        <w:t xml:space="preserve"> </w:t>
      </w:r>
      <w:r w:rsidRPr="00025CF2">
        <w:rPr>
          <w:rFonts w:ascii="Times New Roman" w:eastAsia="Times New Roman" w:hAnsi="Times New Roman" w:cs="Times New Roman"/>
          <w:color w:val="000000"/>
          <w:kern w:val="0"/>
          <w:sz w:val="24"/>
          <w:szCs w:val="24"/>
          <w:lang w:val="bg-BG" w:eastAsia="en-GB"/>
          <w14:ligatures w14:val="none"/>
        </w:rPr>
        <w:t>на Европейския парламент и на Съвета от 27 април 2016 година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w:t>
      </w:r>
    </w:p>
    <w:p w14:paraId="0FDEA4B4" w14:textId="28716981" w:rsidR="00367156" w:rsidRPr="00025CF2" w:rsidRDefault="00307D99" w:rsidP="0036715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F267DC">
        <w:rPr>
          <w:rFonts w:ascii="Times New Roman" w:eastAsia="Times New Roman" w:hAnsi="Times New Roman" w:cs="Times New Roman"/>
          <w:color w:val="000000"/>
          <w:kern w:val="0"/>
          <w:sz w:val="24"/>
          <w:szCs w:val="24"/>
          <w:lang w:val="ru-RU" w:eastAsia="en-GB"/>
          <w14:ligatures w14:val="none"/>
        </w:rPr>
        <w:t xml:space="preserve">3.5. </w:t>
      </w:r>
      <w:r w:rsidR="00AF1C9F" w:rsidRPr="00025CF2">
        <w:rPr>
          <w:rFonts w:ascii="Times New Roman" w:eastAsia="Times New Roman" w:hAnsi="Times New Roman" w:cs="Times New Roman"/>
          <w:color w:val="000000"/>
          <w:kern w:val="0"/>
          <w:sz w:val="24"/>
          <w:szCs w:val="24"/>
          <w:lang w:val="bg-BG" w:eastAsia="en-GB"/>
          <w14:ligatures w14:val="none"/>
        </w:rPr>
        <w:t>Регламент (ЕС) 2016/679</w:t>
      </w:r>
      <w:r w:rsidR="00AF1C9F" w:rsidRPr="00025CF2">
        <w:rPr>
          <w:rFonts w:ascii="Times New Roman" w:hAnsi="Times New Roman" w:cs="Times New Roman"/>
          <w:sz w:val="24"/>
          <w:szCs w:val="24"/>
          <w:lang w:val="ru-RU"/>
        </w:rPr>
        <w:t xml:space="preserve"> </w:t>
      </w:r>
      <w:r w:rsidR="00AF1C9F" w:rsidRPr="00025CF2">
        <w:rPr>
          <w:rFonts w:ascii="Times New Roman" w:eastAsia="Times New Roman" w:hAnsi="Times New Roman" w:cs="Times New Roman"/>
          <w:color w:val="000000"/>
          <w:kern w:val="0"/>
          <w:sz w:val="24"/>
          <w:szCs w:val="24"/>
          <w:lang w:val="bg-BG" w:eastAsia="en-GB"/>
          <w14:ligatures w14:val="none"/>
        </w:rPr>
        <w:t>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p>
    <w:p w14:paraId="637AB129" w14:textId="77777777" w:rsidR="007C50FF" w:rsidRPr="00025CF2" w:rsidRDefault="007C50FF" w:rsidP="00367156">
      <w:pPr>
        <w:spacing w:after="0" w:line="240" w:lineRule="auto"/>
        <w:jc w:val="both"/>
        <w:rPr>
          <w:rFonts w:ascii="Times New Roman" w:eastAsia="Times New Roman" w:hAnsi="Times New Roman" w:cs="Times New Roman"/>
          <w:b/>
          <w:color w:val="000000"/>
          <w:kern w:val="0"/>
          <w:sz w:val="24"/>
          <w:szCs w:val="24"/>
          <w:lang w:val="bg-BG" w:eastAsia="en-GB"/>
          <w14:ligatures w14:val="none"/>
        </w:rPr>
      </w:pPr>
    </w:p>
    <w:p w14:paraId="7FFDAF6E" w14:textId="753DBAAE" w:rsidR="00367156" w:rsidRPr="00025CF2" w:rsidRDefault="00307D99" w:rsidP="00367156">
      <w:pPr>
        <w:spacing w:after="0" w:line="240" w:lineRule="auto"/>
        <w:jc w:val="both"/>
        <w:rPr>
          <w:rFonts w:ascii="Times New Roman" w:eastAsia="Times New Roman" w:hAnsi="Times New Roman" w:cs="Times New Roman"/>
          <w:b/>
          <w:color w:val="000000"/>
          <w:kern w:val="0"/>
          <w:sz w:val="24"/>
          <w:szCs w:val="24"/>
          <w:lang w:val="bg-BG" w:eastAsia="en-GB"/>
          <w14:ligatures w14:val="none"/>
        </w:rPr>
      </w:pPr>
      <w:r w:rsidRPr="00025CF2">
        <w:rPr>
          <w:rFonts w:ascii="Times New Roman" w:eastAsia="Times New Roman" w:hAnsi="Times New Roman" w:cs="Times New Roman"/>
          <w:b/>
          <w:color w:val="000000"/>
          <w:kern w:val="0"/>
          <w:sz w:val="24"/>
          <w:szCs w:val="24"/>
          <w:lang w:eastAsia="en-GB"/>
          <w14:ligatures w14:val="none"/>
        </w:rPr>
        <w:t>IV</w:t>
      </w:r>
      <w:r w:rsidR="00367156" w:rsidRPr="00025CF2">
        <w:rPr>
          <w:rFonts w:ascii="Times New Roman" w:eastAsia="Times New Roman" w:hAnsi="Times New Roman" w:cs="Times New Roman"/>
          <w:b/>
          <w:color w:val="000000"/>
          <w:kern w:val="0"/>
          <w:sz w:val="24"/>
          <w:szCs w:val="24"/>
          <w:lang w:val="bg-BG" w:eastAsia="en-GB"/>
          <w14:ligatures w14:val="none"/>
        </w:rPr>
        <w:t>. ДЕФИНИЦИИ</w:t>
      </w:r>
    </w:p>
    <w:p w14:paraId="03A8273F" w14:textId="77777777" w:rsidR="007C50FF" w:rsidRPr="00025CF2" w:rsidRDefault="0083014B" w:rsidP="0083014B">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4.1. </w:t>
      </w:r>
      <w:bookmarkStart w:id="7" w:name="_Hlk140067624"/>
      <w:r w:rsidR="0074746A" w:rsidRPr="00025CF2">
        <w:rPr>
          <w:rFonts w:ascii="Times New Roman" w:eastAsia="Times New Roman" w:hAnsi="Times New Roman" w:cs="Times New Roman"/>
          <w:b/>
          <w:bCs/>
          <w:color w:val="000000"/>
          <w:kern w:val="0"/>
          <w:sz w:val="24"/>
          <w:szCs w:val="24"/>
          <w:lang w:val="bg-BG" w:eastAsia="en-GB"/>
          <w14:ligatures w14:val="none"/>
        </w:rPr>
        <w:t>"</w:t>
      </w:r>
      <w:bookmarkEnd w:id="7"/>
      <w:r w:rsidR="0074746A" w:rsidRPr="00025CF2">
        <w:rPr>
          <w:rFonts w:ascii="Times New Roman" w:eastAsia="Times New Roman" w:hAnsi="Times New Roman" w:cs="Times New Roman"/>
          <w:b/>
          <w:bCs/>
          <w:color w:val="000000"/>
          <w:kern w:val="0"/>
          <w:sz w:val="24"/>
          <w:szCs w:val="24"/>
          <w:lang w:val="bg-BG" w:eastAsia="en-GB"/>
          <w14:ligatures w14:val="none"/>
        </w:rPr>
        <w:t>Нарушения"</w:t>
      </w:r>
      <w:r w:rsidR="0074746A" w:rsidRPr="00025CF2">
        <w:rPr>
          <w:rFonts w:ascii="Times New Roman" w:eastAsia="Times New Roman" w:hAnsi="Times New Roman" w:cs="Times New Roman"/>
          <w:color w:val="000000"/>
          <w:kern w:val="0"/>
          <w:sz w:val="24"/>
          <w:szCs w:val="24"/>
          <w:lang w:val="bg-BG" w:eastAsia="en-GB"/>
          <w14:ligatures w14:val="none"/>
        </w:rPr>
        <w:t xml:space="preserve"> са действия или бездействия, които са: </w:t>
      </w:r>
    </w:p>
    <w:p w14:paraId="57FEF814" w14:textId="10371B76" w:rsidR="007C50FF" w:rsidRPr="00025CF2" w:rsidRDefault="0074746A" w:rsidP="00025CF2">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lastRenderedPageBreak/>
        <w:t>а) незаконосъобразни и са свързани с българското законодателство или актовете на Европейския съюз в областите</w:t>
      </w:r>
      <w:r w:rsidR="007C50FF" w:rsidRPr="00025CF2">
        <w:rPr>
          <w:rFonts w:ascii="Times New Roman" w:eastAsia="Times New Roman" w:hAnsi="Times New Roman" w:cs="Times New Roman"/>
          <w:color w:val="000000"/>
          <w:kern w:val="0"/>
          <w:sz w:val="24"/>
          <w:szCs w:val="24"/>
          <w:lang w:val="bg-BG" w:eastAsia="en-GB"/>
          <w14:ligatures w14:val="none"/>
        </w:rPr>
        <w:t xml:space="preserve"> на Закон за защита на лицата, подаващи сигнали или публично оповестяващи информация за нарушения</w:t>
      </w:r>
      <w:r w:rsidRPr="00025CF2">
        <w:rPr>
          <w:rFonts w:ascii="Times New Roman" w:eastAsia="Times New Roman" w:hAnsi="Times New Roman" w:cs="Times New Roman"/>
          <w:color w:val="000000"/>
          <w:kern w:val="0"/>
          <w:sz w:val="24"/>
          <w:szCs w:val="24"/>
          <w:lang w:val="bg-BG" w:eastAsia="en-GB"/>
          <w14:ligatures w14:val="none"/>
        </w:rPr>
        <w:t xml:space="preserve">, или </w:t>
      </w:r>
    </w:p>
    <w:p w14:paraId="387CDD10" w14:textId="151F781F" w:rsidR="0074746A" w:rsidRPr="00025CF2" w:rsidRDefault="0074746A" w:rsidP="00025CF2">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б) противоречат на предмета или целта на правилата в актовете на Европейския съюз и областите, посочени в </w:t>
      </w:r>
      <w:r w:rsidR="007C50FF" w:rsidRPr="00025CF2">
        <w:rPr>
          <w:rFonts w:ascii="Times New Roman" w:eastAsia="Times New Roman" w:hAnsi="Times New Roman" w:cs="Times New Roman"/>
          <w:color w:val="000000"/>
          <w:kern w:val="0"/>
          <w:sz w:val="24"/>
          <w:szCs w:val="24"/>
          <w:lang w:val="bg-BG" w:eastAsia="en-GB"/>
          <w14:ligatures w14:val="none"/>
        </w:rPr>
        <w:t>Закон за защита на лицата, подаващи сигнали или публично оповестяващи информация за нарушения</w:t>
      </w:r>
      <w:r w:rsidRPr="00025CF2">
        <w:rPr>
          <w:rFonts w:ascii="Times New Roman" w:eastAsia="Times New Roman" w:hAnsi="Times New Roman" w:cs="Times New Roman"/>
          <w:color w:val="000000"/>
          <w:kern w:val="0"/>
          <w:sz w:val="24"/>
          <w:szCs w:val="24"/>
          <w:lang w:val="bg-BG" w:eastAsia="en-GB"/>
          <w14:ligatures w14:val="none"/>
        </w:rPr>
        <w:t>.</w:t>
      </w:r>
    </w:p>
    <w:p w14:paraId="3DCE97D3" w14:textId="1B9B12ED" w:rsidR="0074746A" w:rsidRPr="00025CF2" w:rsidRDefault="00A859D0" w:rsidP="0083014B">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4.2.</w:t>
      </w:r>
      <w:r w:rsidRPr="00025CF2">
        <w:rPr>
          <w:rFonts w:ascii="Times New Roman" w:eastAsia="Times New Roman" w:hAnsi="Times New Roman" w:cs="Times New Roman"/>
          <w:b/>
          <w:bCs/>
          <w:color w:val="000000"/>
          <w:kern w:val="0"/>
          <w:sz w:val="24"/>
          <w:szCs w:val="24"/>
          <w:lang w:val="bg-BG" w:eastAsia="en-GB"/>
          <w14:ligatures w14:val="none"/>
        </w:rPr>
        <w:t xml:space="preserve"> </w:t>
      </w:r>
      <w:r w:rsidR="0074746A" w:rsidRPr="00025CF2">
        <w:rPr>
          <w:rFonts w:ascii="Times New Roman" w:eastAsia="Times New Roman" w:hAnsi="Times New Roman" w:cs="Times New Roman"/>
          <w:b/>
          <w:bCs/>
          <w:color w:val="000000"/>
          <w:kern w:val="0"/>
          <w:sz w:val="24"/>
          <w:szCs w:val="24"/>
          <w:lang w:val="bg-BG" w:eastAsia="en-GB"/>
          <w14:ligatures w14:val="none"/>
        </w:rPr>
        <w:t>"Информация за нарушение</w:t>
      </w:r>
      <w:r w:rsidR="0074746A" w:rsidRPr="00025CF2">
        <w:rPr>
          <w:rFonts w:ascii="Times New Roman" w:eastAsia="Times New Roman" w:hAnsi="Times New Roman" w:cs="Times New Roman"/>
          <w:color w:val="000000"/>
          <w:kern w:val="0"/>
          <w:sz w:val="24"/>
          <w:szCs w:val="24"/>
          <w:lang w:val="bg-BG" w:eastAsia="en-GB"/>
          <w14:ligatures w14:val="none"/>
        </w:rPr>
        <w:t>" е информация, включително основателни подозрения, за действителни или потенциални нарушения, които са извършени или е много вероятно да бъдат извършени в организацията, в която работи или е работило сигнализиращото лице, или в друга организация, с която то е или е било в контакт по време на работата си, както и за опити за прикриване на нарушения.</w:t>
      </w:r>
    </w:p>
    <w:p w14:paraId="1E58AC28" w14:textId="0F505830" w:rsidR="0074746A" w:rsidRPr="00025CF2" w:rsidRDefault="00A859D0" w:rsidP="0083014B">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4.3.</w:t>
      </w:r>
      <w:r w:rsidRPr="00025CF2">
        <w:rPr>
          <w:rFonts w:ascii="Times New Roman" w:eastAsia="Times New Roman" w:hAnsi="Times New Roman" w:cs="Times New Roman"/>
          <w:b/>
          <w:bCs/>
          <w:color w:val="000000"/>
          <w:kern w:val="0"/>
          <w:sz w:val="24"/>
          <w:szCs w:val="24"/>
          <w:lang w:val="bg-BG" w:eastAsia="en-GB"/>
          <w14:ligatures w14:val="none"/>
        </w:rPr>
        <w:t xml:space="preserve"> </w:t>
      </w:r>
      <w:r w:rsidR="0074746A" w:rsidRPr="00025CF2">
        <w:rPr>
          <w:rFonts w:ascii="Times New Roman" w:eastAsia="Times New Roman" w:hAnsi="Times New Roman" w:cs="Times New Roman"/>
          <w:b/>
          <w:bCs/>
          <w:color w:val="000000"/>
          <w:kern w:val="0"/>
          <w:sz w:val="24"/>
          <w:szCs w:val="24"/>
          <w:lang w:val="bg-BG" w:eastAsia="en-GB"/>
          <w14:ligatures w14:val="none"/>
        </w:rPr>
        <w:t xml:space="preserve">"Работен контекст" </w:t>
      </w:r>
      <w:r w:rsidR="0074746A" w:rsidRPr="00025CF2">
        <w:rPr>
          <w:rFonts w:ascii="Times New Roman" w:eastAsia="Times New Roman" w:hAnsi="Times New Roman" w:cs="Times New Roman"/>
          <w:color w:val="000000"/>
          <w:kern w:val="0"/>
          <w:sz w:val="24"/>
          <w:szCs w:val="24"/>
          <w:lang w:val="bg-BG" w:eastAsia="en-GB"/>
          <w14:ligatures w14:val="none"/>
        </w:rPr>
        <w:t>са настоящи или минали работни дейности в публичния или в частния сектор, чрез които, независимо от тяхното естество, лицата получават информация за нарушения и в рамките на които тези лица могат да бъдат подложени на репресивни ответни действия, ако подадат такава информация.</w:t>
      </w:r>
    </w:p>
    <w:p w14:paraId="0A40DAFB" w14:textId="750641A9" w:rsidR="0083014B" w:rsidRPr="00025CF2" w:rsidRDefault="00A859D0" w:rsidP="0083014B">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4.4.</w:t>
      </w:r>
      <w:r w:rsidRPr="00025CF2">
        <w:rPr>
          <w:rFonts w:ascii="Times New Roman" w:eastAsia="Times New Roman" w:hAnsi="Times New Roman" w:cs="Times New Roman"/>
          <w:b/>
          <w:bCs/>
          <w:color w:val="000000"/>
          <w:kern w:val="0"/>
          <w:sz w:val="24"/>
          <w:szCs w:val="24"/>
          <w:lang w:val="bg-BG" w:eastAsia="en-GB"/>
          <w14:ligatures w14:val="none"/>
        </w:rPr>
        <w:t xml:space="preserve"> </w:t>
      </w:r>
      <w:r w:rsidR="004308D1" w:rsidRPr="00025CF2">
        <w:rPr>
          <w:rFonts w:ascii="Times New Roman" w:eastAsia="Times New Roman" w:hAnsi="Times New Roman" w:cs="Times New Roman"/>
          <w:b/>
          <w:bCs/>
          <w:color w:val="000000"/>
          <w:kern w:val="0"/>
          <w:sz w:val="24"/>
          <w:szCs w:val="24"/>
          <w:lang w:val="bg-BG" w:eastAsia="en-GB"/>
          <w14:ligatures w14:val="none"/>
        </w:rPr>
        <w:t>"</w:t>
      </w:r>
      <w:r w:rsidR="0083014B" w:rsidRPr="00025CF2">
        <w:rPr>
          <w:rFonts w:ascii="Times New Roman" w:eastAsia="Times New Roman" w:hAnsi="Times New Roman" w:cs="Times New Roman"/>
          <w:b/>
          <w:bCs/>
          <w:color w:val="000000"/>
          <w:kern w:val="0"/>
          <w:sz w:val="24"/>
          <w:szCs w:val="24"/>
          <w:lang w:val="bg-BG" w:eastAsia="en-GB"/>
          <w14:ligatures w14:val="none"/>
        </w:rPr>
        <w:t>Сигнализиращо лице</w:t>
      </w:r>
      <w:r w:rsidR="004308D1" w:rsidRPr="00025CF2">
        <w:rPr>
          <w:rFonts w:ascii="Times New Roman" w:eastAsia="Times New Roman" w:hAnsi="Times New Roman" w:cs="Times New Roman"/>
          <w:b/>
          <w:bCs/>
          <w:color w:val="000000"/>
          <w:kern w:val="0"/>
          <w:sz w:val="24"/>
          <w:szCs w:val="24"/>
          <w:lang w:val="bg-BG" w:eastAsia="en-GB"/>
          <w14:ligatures w14:val="none"/>
        </w:rPr>
        <w:t>"</w:t>
      </w:r>
      <w:r w:rsidR="0083014B" w:rsidRPr="00025CF2">
        <w:rPr>
          <w:rFonts w:ascii="Times New Roman" w:eastAsia="Times New Roman" w:hAnsi="Times New Roman" w:cs="Times New Roman"/>
          <w:color w:val="000000"/>
          <w:kern w:val="0"/>
          <w:sz w:val="24"/>
          <w:szCs w:val="24"/>
          <w:lang w:val="bg-BG" w:eastAsia="en-GB"/>
          <w14:ligatures w14:val="none"/>
        </w:rPr>
        <w:t xml:space="preserve"> по смисъла на този закон е физическо лице, което подава сигнал или публично оповестява информация за нарушение, станало му известно в качеството му на: </w:t>
      </w:r>
    </w:p>
    <w:p w14:paraId="076CA79B" w14:textId="3944D9A9" w:rsidR="0083014B" w:rsidRPr="00025CF2" w:rsidRDefault="003F02A7" w:rsidP="00025CF2">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bookmarkStart w:id="8" w:name="_Hlk140654453"/>
      <w:r w:rsidRPr="00025CF2">
        <w:rPr>
          <w:rFonts w:ascii="Times New Roman" w:eastAsia="Times New Roman" w:hAnsi="Times New Roman" w:cs="Times New Roman"/>
          <w:color w:val="000000"/>
          <w:kern w:val="0"/>
          <w:sz w:val="24"/>
          <w:szCs w:val="24"/>
          <w:lang w:val="bg-BG" w:eastAsia="en-GB"/>
          <w14:ligatures w14:val="none"/>
        </w:rPr>
        <w:t>а)</w:t>
      </w:r>
      <w:bookmarkEnd w:id="8"/>
      <w:r w:rsidR="0083014B" w:rsidRPr="00025CF2">
        <w:rPr>
          <w:rFonts w:ascii="Times New Roman" w:eastAsia="Times New Roman" w:hAnsi="Times New Roman" w:cs="Times New Roman"/>
          <w:color w:val="000000"/>
          <w:kern w:val="0"/>
          <w:sz w:val="24"/>
          <w:szCs w:val="24"/>
          <w:lang w:val="bg-BG" w:eastAsia="en-GB"/>
          <w14:ligatures w14:val="none"/>
        </w:rPr>
        <w:t xml:space="preserve"> </w:t>
      </w:r>
      <w:r w:rsidR="0078550E" w:rsidRPr="0078550E">
        <w:rPr>
          <w:rFonts w:ascii="Times New Roman" w:eastAsia="Times New Roman" w:hAnsi="Times New Roman" w:cs="Times New Roman"/>
          <w:color w:val="000000"/>
          <w:kern w:val="0"/>
          <w:sz w:val="24"/>
          <w:szCs w:val="24"/>
          <w:lang w:val="bg-BG" w:eastAsia="en-GB"/>
          <w14:ligatures w14:val="none"/>
        </w:rPr>
        <w:t>работник по смисъла на член 45, параграф 1 от Договора за функционирането на Европейския съюз, включително 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w:t>
      </w:r>
      <w:r w:rsidR="0083014B" w:rsidRPr="00025CF2">
        <w:rPr>
          <w:rFonts w:ascii="Times New Roman" w:eastAsia="Times New Roman" w:hAnsi="Times New Roman" w:cs="Times New Roman"/>
          <w:color w:val="000000"/>
          <w:kern w:val="0"/>
          <w:sz w:val="24"/>
          <w:szCs w:val="24"/>
          <w:lang w:val="bg-BG" w:eastAsia="en-GB"/>
          <w14:ligatures w14:val="none"/>
        </w:rPr>
        <w:t xml:space="preserve">; </w:t>
      </w:r>
    </w:p>
    <w:p w14:paraId="71732384" w14:textId="1B4EF542" w:rsidR="0083014B" w:rsidRPr="00025CF2" w:rsidRDefault="003F02A7" w:rsidP="00025CF2">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б)</w:t>
      </w:r>
      <w:r w:rsidR="0083014B" w:rsidRPr="00025CF2">
        <w:rPr>
          <w:rFonts w:ascii="Times New Roman" w:eastAsia="Times New Roman" w:hAnsi="Times New Roman" w:cs="Times New Roman"/>
          <w:color w:val="000000"/>
          <w:kern w:val="0"/>
          <w:sz w:val="24"/>
          <w:szCs w:val="24"/>
          <w:lang w:val="bg-BG" w:eastAsia="en-GB"/>
          <w14:ligatures w14:val="none"/>
        </w:rPr>
        <w:t xml:space="preserve"> лице, което полага труд без трудово правоотношение и/или упражнява свободна професия и/или занаятчийска дейност; </w:t>
      </w:r>
    </w:p>
    <w:p w14:paraId="03288775" w14:textId="789E22F9" w:rsidR="0083014B" w:rsidRPr="00025CF2" w:rsidRDefault="003F02A7" w:rsidP="00025CF2">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в)</w:t>
      </w:r>
      <w:r w:rsidR="0083014B" w:rsidRPr="00025CF2">
        <w:rPr>
          <w:rFonts w:ascii="Times New Roman" w:eastAsia="Times New Roman" w:hAnsi="Times New Roman" w:cs="Times New Roman"/>
          <w:color w:val="000000"/>
          <w:kern w:val="0"/>
          <w:sz w:val="24"/>
          <w:szCs w:val="24"/>
          <w:lang w:val="bg-BG" w:eastAsia="en-GB"/>
          <w14:ligatures w14:val="none"/>
        </w:rPr>
        <w:t xml:space="preserve"> стажант; </w:t>
      </w:r>
    </w:p>
    <w:p w14:paraId="1768C306" w14:textId="4185217C" w:rsidR="00367156" w:rsidRPr="00025CF2" w:rsidRDefault="003F02A7" w:rsidP="00025CF2">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г)</w:t>
      </w:r>
      <w:r w:rsidR="0083014B" w:rsidRPr="00025CF2">
        <w:rPr>
          <w:rFonts w:ascii="Times New Roman" w:eastAsia="Times New Roman" w:hAnsi="Times New Roman" w:cs="Times New Roman"/>
          <w:color w:val="000000"/>
          <w:kern w:val="0"/>
          <w:sz w:val="24"/>
          <w:szCs w:val="24"/>
          <w:lang w:val="bg-BG" w:eastAsia="en-GB"/>
          <w14:ligatures w14:val="none"/>
        </w:rPr>
        <w:t xml:space="preserve"> лице, което работи за физическо или юридическо лице, негови подизпълнители</w:t>
      </w:r>
    </w:p>
    <w:p w14:paraId="508FB535" w14:textId="77777777" w:rsidR="000728FD" w:rsidRPr="00025CF2" w:rsidRDefault="000728FD" w:rsidP="00025CF2">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д) кандидат за работа, участвал в конкурс или друга форма на подбор за постъпване на работа и получил в това качество информация за нарушение;</w:t>
      </w:r>
    </w:p>
    <w:p w14:paraId="31D476DB" w14:textId="72FEE09B" w:rsidR="000728FD" w:rsidRDefault="00025CF2" w:rsidP="00025CF2">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Pr>
          <w:rFonts w:ascii="Times New Roman" w:eastAsia="Times New Roman" w:hAnsi="Times New Roman" w:cs="Times New Roman"/>
          <w:color w:val="000000"/>
          <w:kern w:val="0"/>
          <w:sz w:val="24"/>
          <w:szCs w:val="24"/>
          <w:lang w:val="bg-BG" w:eastAsia="en-GB"/>
          <w14:ligatures w14:val="none"/>
        </w:rPr>
        <w:t>е</w:t>
      </w:r>
      <w:r w:rsidR="00A859D0" w:rsidRPr="00025CF2">
        <w:rPr>
          <w:rFonts w:ascii="Times New Roman" w:eastAsia="Times New Roman" w:hAnsi="Times New Roman" w:cs="Times New Roman"/>
          <w:color w:val="000000"/>
          <w:kern w:val="0"/>
          <w:sz w:val="24"/>
          <w:szCs w:val="24"/>
          <w:lang w:val="bg-BG" w:eastAsia="en-GB"/>
          <w14:ligatures w14:val="none"/>
        </w:rPr>
        <w:t>)</w:t>
      </w:r>
      <w:r w:rsidR="000728FD" w:rsidRPr="00025CF2">
        <w:rPr>
          <w:rFonts w:ascii="Times New Roman" w:eastAsia="Times New Roman" w:hAnsi="Times New Roman" w:cs="Times New Roman"/>
          <w:color w:val="000000"/>
          <w:kern w:val="0"/>
          <w:sz w:val="24"/>
          <w:szCs w:val="24"/>
          <w:lang w:val="bg-BG" w:eastAsia="en-GB"/>
          <w14:ligatures w14:val="none"/>
        </w:rPr>
        <w:t xml:space="preserve"> работник или служител, когато информацията е получена в рамките на трудово или служебно правоотношение, което е прекратено към момента на подаване на сигнала или на публичното оповестяване. </w:t>
      </w:r>
    </w:p>
    <w:p w14:paraId="331DCE9D" w14:textId="58F6A32D" w:rsidR="0078550E" w:rsidRPr="0078550E" w:rsidRDefault="0078550E" w:rsidP="0078550E">
      <w:pPr>
        <w:spacing w:after="0" w:line="240" w:lineRule="auto"/>
        <w:jc w:val="both"/>
        <w:rPr>
          <w:rFonts w:ascii="Times New Roman" w:eastAsia="Times New Roman" w:hAnsi="Times New Roman" w:cs="Times New Roman"/>
          <w:color w:val="000000"/>
          <w:kern w:val="0"/>
          <w:sz w:val="24"/>
          <w:szCs w:val="24"/>
          <w:lang w:val="bg-BG" w:eastAsia="en-GB"/>
          <w14:ligatures w14:val="none"/>
        </w:rPr>
      </w:pPr>
      <w:r>
        <w:rPr>
          <w:rFonts w:ascii="Times New Roman" w:eastAsia="Times New Roman" w:hAnsi="Times New Roman" w:cs="Times New Roman"/>
          <w:color w:val="000000"/>
          <w:kern w:val="0"/>
          <w:sz w:val="24"/>
          <w:szCs w:val="24"/>
          <w:lang w:val="bg-BG" w:eastAsia="en-GB"/>
          <w14:ligatures w14:val="none"/>
        </w:rPr>
        <w:tab/>
      </w:r>
      <w:r w:rsidRPr="0078550E">
        <w:rPr>
          <w:rFonts w:ascii="Times New Roman" w:eastAsia="Times New Roman" w:hAnsi="Times New Roman" w:cs="Times New Roman"/>
          <w:color w:val="000000"/>
          <w:kern w:val="0"/>
          <w:sz w:val="24"/>
          <w:szCs w:val="24"/>
          <w:lang w:val="bg-BG" w:eastAsia="en-GB"/>
          <w14:ligatures w14:val="none"/>
        </w:rPr>
        <w:t>Защита се предоставя и на:</w:t>
      </w:r>
    </w:p>
    <w:p w14:paraId="198C274B" w14:textId="00093820" w:rsidR="0078550E" w:rsidRPr="0078550E" w:rsidRDefault="0078550E" w:rsidP="0078550E">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78550E">
        <w:rPr>
          <w:rFonts w:ascii="Times New Roman" w:eastAsia="Times New Roman" w:hAnsi="Times New Roman" w:cs="Times New Roman"/>
          <w:color w:val="000000"/>
          <w:kern w:val="0"/>
          <w:sz w:val="24"/>
          <w:szCs w:val="24"/>
          <w:lang w:val="bg-BG" w:eastAsia="en-GB"/>
          <w14:ligatures w14:val="none"/>
        </w:rPr>
        <w:t>а)</w:t>
      </w:r>
      <w:r>
        <w:rPr>
          <w:rFonts w:ascii="Times New Roman" w:eastAsia="Times New Roman" w:hAnsi="Times New Roman" w:cs="Times New Roman"/>
          <w:color w:val="000000"/>
          <w:kern w:val="0"/>
          <w:sz w:val="24"/>
          <w:szCs w:val="24"/>
          <w:lang w:val="bg-BG" w:eastAsia="en-GB"/>
          <w14:ligatures w14:val="none"/>
        </w:rPr>
        <w:t xml:space="preserve"> </w:t>
      </w:r>
      <w:r w:rsidRPr="0078550E">
        <w:rPr>
          <w:rFonts w:ascii="Times New Roman" w:eastAsia="Times New Roman" w:hAnsi="Times New Roman" w:cs="Times New Roman"/>
          <w:color w:val="000000"/>
          <w:kern w:val="0"/>
          <w:sz w:val="24"/>
          <w:szCs w:val="24"/>
          <w:lang w:val="bg-BG" w:eastAsia="en-GB"/>
          <w14:ligatures w14:val="none"/>
        </w:rPr>
        <w:t>лица, които помагат на сигнализиращото лице в процеса на подаване на сигнал и чиято помощ следва да е поверителна;</w:t>
      </w:r>
    </w:p>
    <w:p w14:paraId="30CC1BF3" w14:textId="63295209" w:rsidR="0078550E" w:rsidRPr="0078550E" w:rsidRDefault="0078550E" w:rsidP="0078550E">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78550E">
        <w:rPr>
          <w:rFonts w:ascii="Times New Roman" w:eastAsia="Times New Roman" w:hAnsi="Times New Roman" w:cs="Times New Roman"/>
          <w:color w:val="000000"/>
          <w:kern w:val="0"/>
          <w:sz w:val="24"/>
          <w:szCs w:val="24"/>
          <w:lang w:val="bg-BG" w:eastAsia="en-GB"/>
          <w14:ligatures w14:val="none"/>
        </w:rPr>
        <w:t>б)</w:t>
      </w:r>
      <w:r>
        <w:rPr>
          <w:rFonts w:ascii="Times New Roman" w:eastAsia="Times New Roman" w:hAnsi="Times New Roman" w:cs="Times New Roman"/>
          <w:color w:val="000000"/>
          <w:kern w:val="0"/>
          <w:sz w:val="24"/>
          <w:szCs w:val="24"/>
          <w:lang w:val="bg-BG" w:eastAsia="en-GB"/>
          <w14:ligatures w14:val="none"/>
        </w:rPr>
        <w:t xml:space="preserve"> </w:t>
      </w:r>
      <w:r w:rsidRPr="0078550E">
        <w:rPr>
          <w:rFonts w:ascii="Times New Roman" w:eastAsia="Times New Roman" w:hAnsi="Times New Roman" w:cs="Times New Roman"/>
          <w:color w:val="000000"/>
          <w:kern w:val="0"/>
          <w:sz w:val="24"/>
          <w:szCs w:val="24"/>
          <w:lang w:val="bg-BG" w:eastAsia="en-GB"/>
          <w14:ligatures w14:val="none"/>
        </w:rPr>
        <w:t>лица,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w:t>
      </w:r>
    </w:p>
    <w:p w14:paraId="54C8CAC3" w14:textId="41340AAA" w:rsidR="0078550E" w:rsidRPr="00025CF2" w:rsidRDefault="0078550E" w:rsidP="0078550E">
      <w:pPr>
        <w:spacing w:after="0" w:line="240" w:lineRule="auto"/>
        <w:ind w:firstLine="1134"/>
        <w:jc w:val="both"/>
        <w:rPr>
          <w:rFonts w:ascii="Times New Roman" w:eastAsia="Times New Roman" w:hAnsi="Times New Roman" w:cs="Times New Roman"/>
          <w:color w:val="000000"/>
          <w:kern w:val="0"/>
          <w:sz w:val="24"/>
          <w:szCs w:val="24"/>
          <w:lang w:val="bg-BG" w:eastAsia="en-GB"/>
          <w14:ligatures w14:val="none"/>
        </w:rPr>
      </w:pPr>
      <w:r w:rsidRPr="0078550E">
        <w:rPr>
          <w:rFonts w:ascii="Times New Roman" w:eastAsia="Times New Roman" w:hAnsi="Times New Roman" w:cs="Times New Roman"/>
          <w:color w:val="000000"/>
          <w:kern w:val="0"/>
          <w:sz w:val="24"/>
          <w:szCs w:val="24"/>
          <w:lang w:val="bg-BG" w:eastAsia="en-GB"/>
          <w14:ligatures w14:val="none"/>
        </w:rPr>
        <w:t>в) юридически лица, в които сигнализиращото лице притежава дялово участие, за които работи или с които е свързано по друг начин в работен контекст.</w:t>
      </w:r>
    </w:p>
    <w:p w14:paraId="72701996" w14:textId="5F28858A" w:rsidR="00A859D0" w:rsidRPr="00025CF2" w:rsidRDefault="00A859D0" w:rsidP="00A859D0">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4.</w:t>
      </w:r>
      <w:r w:rsidR="00F267DC">
        <w:rPr>
          <w:rFonts w:ascii="Times New Roman" w:eastAsia="Times New Roman" w:hAnsi="Times New Roman" w:cs="Times New Roman"/>
          <w:color w:val="000000"/>
          <w:kern w:val="0"/>
          <w:sz w:val="24"/>
          <w:szCs w:val="24"/>
          <w:lang w:val="bg-BG" w:eastAsia="en-GB"/>
          <w14:ligatures w14:val="none"/>
        </w:rPr>
        <w:t>5</w:t>
      </w:r>
      <w:r w:rsidRPr="00025CF2">
        <w:rPr>
          <w:rFonts w:ascii="Times New Roman" w:eastAsia="Times New Roman" w:hAnsi="Times New Roman" w:cs="Times New Roman"/>
          <w:color w:val="000000"/>
          <w:kern w:val="0"/>
          <w:sz w:val="24"/>
          <w:szCs w:val="24"/>
          <w:lang w:val="bg-BG" w:eastAsia="en-GB"/>
          <w14:ligatures w14:val="none"/>
        </w:rPr>
        <w:t xml:space="preserve">. </w:t>
      </w:r>
      <w:r w:rsidR="008A662A" w:rsidRPr="00025CF2">
        <w:rPr>
          <w:rFonts w:ascii="Times New Roman" w:eastAsia="Times New Roman" w:hAnsi="Times New Roman" w:cs="Times New Roman"/>
          <w:color w:val="000000"/>
          <w:kern w:val="0"/>
          <w:sz w:val="24"/>
          <w:szCs w:val="24"/>
          <w:lang w:val="bg-BG" w:eastAsia="en-GB"/>
          <w14:ligatures w14:val="none"/>
        </w:rPr>
        <w:t>"</w:t>
      </w:r>
      <w:r w:rsidR="008A662A" w:rsidRPr="00025CF2">
        <w:rPr>
          <w:rFonts w:ascii="Times New Roman" w:eastAsia="Times New Roman" w:hAnsi="Times New Roman" w:cs="Times New Roman"/>
          <w:b/>
          <w:bCs/>
          <w:color w:val="000000"/>
          <w:kern w:val="0"/>
          <w:sz w:val="24"/>
          <w:szCs w:val="24"/>
          <w:lang w:val="bg-BG" w:eastAsia="en-GB"/>
          <w14:ligatures w14:val="none"/>
        </w:rPr>
        <w:t>Вътрешно подаване на сигнал</w:t>
      </w:r>
      <w:r w:rsidR="008A662A" w:rsidRPr="00025CF2">
        <w:rPr>
          <w:rFonts w:ascii="Times New Roman" w:eastAsia="Times New Roman" w:hAnsi="Times New Roman" w:cs="Times New Roman"/>
          <w:color w:val="000000"/>
          <w:kern w:val="0"/>
          <w:sz w:val="24"/>
          <w:szCs w:val="24"/>
          <w:lang w:val="bg-BG" w:eastAsia="en-GB"/>
          <w14:ligatures w14:val="none"/>
        </w:rPr>
        <w:t xml:space="preserve">" е устно или писмено съобщаване на информация за нарушения в рамките на даден правен субект в частния или публичния сектор. </w:t>
      </w:r>
    </w:p>
    <w:p w14:paraId="35C57875" w14:textId="503A0E49" w:rsidR="00AF1C9F" w:rsidRPr="00025CF2" w:rsidRDefault="00A859D0" w:rsidP="00AF1C9F">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4.</w:t>
      </w:r>
      <w:r w:rsidR="00F267DC">
        <w:rPr>
          <w:rFonts w:ascii="Times New Roman" w:eastAsia="Times New Roman" w:hAnsi="Times New Roman" w:cs="Times New Roman"/>
          <w:color w:val="000000"/>
          <w:kern w:val="0"/>
          <w:sz w:val="24"/>
          <w:szCs w:val="24"/>
          <w:lang w:val="bg-BG" w:eastAsia="en-GB"/>
          <w14:ligatures w14:val="none"/>
        </w:rPr>
        <w:t>6</w:t>
      </w:r>
      <w:r w:rsidR="008A662A" w:rsidRPr="00025CF2">
        <w:rPr>
          <w:rFonts w:ascii="Times New Roman" w:eastAsia="Times New Roman" w:hAnsi="Times New Roman" w:cs="Times New Roman"/>
          <w:color w:val="000000"/>
          <w:kern w:val="0"/>
          <w:sz w:val="24"/>
          <w:szCs w:val="24"/>
          <w:lang w:val="bg-BG" w:eastAsia="en-GB"/>
          <w14:ligatures w14:val="none"/>
        </w:rPr>
        <w:t>. "</w:t>
      </w:r>
      <w:r w:rsidR="008A662A" w:rsidRPr="00025CF2">
        <w:rPr>
          <w:rFonts w:ascii="Times New Roman" w:eastAsia="Times New Roman" w:hAnsi="Times New Roman" w:cs="Times New Roman"/>
          <w:b/>
          <w:bCs/>
          <w:color w:val="000000"/>
          <w:kern w:val="0"/>
          <w:sz w:val="24"/>
          <w:szCs w:val="24"/>
          <w:lang w:val="bg-BG" w:eastAsia="en-GB"/>
          <w14:ligatures w14:val="none"/>
        </w:rPr>
        <w:t>Външно подаване на сигнал</w:t>
      </w:r>
      <w:r w:rsidR="008A662A" w:rsidRPr="00025CF2">
        <w:rPr>
          <w:rFonts w:ascii="Times New Roman" w:eastAsia="Times New Roman" w:hAnsi="Times New Roman" w:cs="Times New Roman"/>
          <w:color w:val="000000"/>
          <w:kern w:val="0"/>
          <w:sz w:val="24"/>
          <w:szCs w:val="24"/>
          <w:lang w:val="bg-BG" w:eastAsia="en-GB"/>
          <w14:ligatures w14:val="none"/>
        </w:rPr>
        <w:t>" е устно или писмено съобщаване на информация за нарушения на компетентните органи.</w:t>
      </w:r>
    </w:p>
    <w:p w14:paraId="224C38B9" w14:textId="6EEF48CE" w:rsidR="00307D99" w:rsidRPr="00F267DC" w:rsidRDefault="00F267DC" w:rsidP="00E45EA4">
      <w:pPr>
        <w:spacing w:after="0" w:line="240" w:lineRule="auto"/>
        <w:ind w:firstLine="567"/>
        <w:jc w:val="both"/>
        <w:textAlignment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g-BG"/>
        </w:rPr>
        <w:lastRenderedPageBreak/>
        <w:t xml:space="preserve">  </w:t>
      </w:r>
      <w:r w:rsidR="00307D99" w:rsidRPr="00F267DC">
        <w:rPr>
          <w:rFonts w:ascii="Times New Roman" w:eastAsia="Times New Roman" w:hAnsi="Times New Roman" w:cs="Times New Roman"/>
          <w:sz w:val="24"/>
          <w:szCs w:val="24"/>
          <w:lang w:val="bg-BG"/>
        </w:rPr>
        <w:t>4.</w:t>
      </w:r>
      <w:r>
        <w:rPr>
          <w:rFonts w:ascii="Times New Roman" w:eastAsia="Times New Roman" w:hAnsi="Times New Roman" w:cs="Times New Roman"/>
          <w:sz w:val="24"/>
          <w:szCs w:val="24"/>
          <w:lang w:val="bg-BG"/>
        </w:rPr>
        <w:t>7</w:t>
      </w:r>
      <w:r w:rsidR="00307D99" w:rsidRPr="00F267DC">
        <w:rPr>
          <w:rFonts w:ascii="Times New Roman" w:eastAsia="Times New Roman" w:hAnsi="Times New Roman" w:cs="Times New Roman"/>
          <w:b/>
          <w:sz w:val="24"/>
          <w:szCs w:val="24"/>
          <w:lang w:val="ru-RU"/>
        </w:rPr>
        <w:t>. "Ответни действия"</w:t>
      </w:r>
      <w:r w:rsidR="00307D99" w:rsidRPr="00F267DC">
        <w:rPr>
          <w:rFonts w:ascii="Times New Roman" w:eastAsia="Times New Roman" w:hAnsi="Times New Roman" w:cs="Times New Roman"/>
          <w:sz w:val="24"/>
          <w:szCs w:val="24"/>
          <w:lang w:val="ru-RU"/>
        </w:rPr>
        <w:t xml:space="preserve"> са всяко пряко или непряко действие или бездействие, което настъпва в работен контекст, предизвикано е от вътрешно или външно подаване на сигнал или от публично оповестяване, и което причинява или може да причини неблагоприятни последици, увреждащи сигнализиращото лице.</w:t>
      </w:r>
    </w:p>
    <w:p w14:paraId="3BAD8A93" w14:textId="77777777" w:rsidR="00A92F5C" w:rsidRPr="00025CF2" w:rsidRDefault="00A92F5C" w:rsidP="001B35D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p w14:paraId="3E80C9F1" w14:textId="77777777" w:rsidR="00E26484" w:rsidRPr="005A2644" w:rsidRDefault="00E26484" w:rsidP="00A92F5C">
      <w:pPr>
        <w:spacing w:after="0" w:line="240" w:lineRule="auto"/>
        <w:jc w:val="both"/>
        <w:rPr>
          <w:rFonts w:ascii="Times New Roman" w:eastAsia="Times New Roman" w:hAnsi="Times New Roman" w:cs="Times New Roman"/>
          <w:b/>
          <w:color w:val="000000"/>
          <w:kern w:val="0"/>
          <w:sz w:val="24"/>
          <w:szCs w:val="24"/>
          <w:lang w:val="ru-RU" w:eastAsia="en-GB"/>
          <w14:ligatures w14:val="none"/>
        </w:rPr>
        <w:sectPr w:rsidR="00E26484" w:rsidRPr="005A2644" w:rsidSect="00E30312">
          <w:pgSz w:w="12240" w:h="15840"/>
          <w:pgMar w:top="1417" w:right="1417" w:bottom="1417" w:left="1417" w:header="708" w:footer="708" w:gutter="0"/>
          <w:cols w:space="708"/>
          <w:docGrid w:linePitch="360"/>
        </w:sectPr>
      </w:pPr>
    </w:p>
    <w:p w14:paraId="1290871D" w14:textId="0FA0CB1A" w:rsidR="00A92F5C" w:rsidRPr="00025CF2" w:rsidRDefault="00307D99" w:rsidP="00A92F5C">
      <w:pPr>
        <w:spacing w:after="0" w:line="240" w:lineRule="auto"/>
        <w:jc w:val="both"/>
        <w:rPr>
          <w:rFonts w:ascii="Times New Roman" w:eastAsia="Times New Roman" w:hAnsi="Times New Roman" w:cs="Times New Roman"/>
          <w:b/>
          <w:color w:val="000000"/>
          <w:kern w:val="0"/>
          <w:sz w:val="24"/>
          <w:szCs w:val="24"/>
          <w:lang w:val="bg-BG" w:eastAsia="en-GB"/>
          <w14:ligatures w14:val="none"/>
        </w:rPr>
      </w:pPr>
      <w:r w:rsidRPr="00025CF2">
        <w:rPr>
          <w:rFonts w:ascii="Times New Roman" w:eastAsia="Times New Roman" w:hAnsi="Times New Roman" w:cs="Times New Roman"/>
          <w:b/>
          <w:color w:val="000000"/>
          <w:kern w:val="0"/>
          <w:sz w:val="24"/>
          <w:szCs w:val="24"/>
          <w:lang w:eastAsia="en-GB"/>
          <w14:ligatures w14:val="none"/>
        </w:rPr>
        <w:lastRenderedPageBreak/>
        <w:t>V</w:t>
      </w:r>
      <w:r w:rsidR="00A92F5C" w:rsidRPr="00025CF2">
        <w:rPr>
          <w:rFonts w:ascii="Times New Roman" w:eastAsia="Times New Roman" w:hAnsi="Times New Roman" w:cs="Times New Roman"/>
          <w:b/>
          <w:color w:val="000000"/>
          <w:kern w:val="0"/>
          <w:sz w:val="24"/>
          <w:szCs w:val="24"/>
          <w:lang w:val="bg-BG" w:eastAsia="en-GB"/>
          <w14:ligatures w14:val="none"/>
        </w:rPr>
        <w:t>. ПОДАВАНЕ НА СИГНАЛ</w:t>
      </w:r>
    </w:p>
    <w:p w14:paraId="177810CF" w14:textId="77777777" w:rsidR="00300AA4" w:rsidRPr="00025CF2" w:rsidRDefault="00300AA4" w:rsidP="00300AA4">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p w14:paraId="6FA9105C" w14:textId="20FCA5F9" w:rsidR="00300AA4" w:rsidRPr="00025CF2" w:rsidRDefault="00300AA4" w:rsidP="00300AA4">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Лицата, подаващи сигнали или публично оповестяващи информация за нарушения, могат да избират начина за сигнализиране:</w:t>
      </w:r>
    </w:p>
    <w:p w14:paraId="43E5926E" w14:textId="4187EA3A" w:rsidR="00300AA4" w:rsidRPr="00025CF2" w:rsidRDefault="00300AA4" w:rsidP="00114D56">
      <w:pPr>
        <w:pStyle w:val="ListParagraph"/>
        <w:numPr>
          <w:ilvl w:val="0"/>
          <w:numId w:val="2"/>
        </w:numPr>
        <w:spacing w:after="0" w:line="240" w:lineRule="auto"/>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да подадат сигнал чрез вътрешен канал за подаване на сигнали</w:t>
      </w:r>
      <w:r w:rsidR="00025CF2" w:rsidRPr="00025CF2">
        <w:rPr>
          <w:rFonts w:ascii="Times New Roman" w:eastAsia="Times New Roman" w:hAnsi="Times New Roman" w:cs="Times New Roman"/>
          <w:color w:val="000000"/>
          <w:kern w:val="0"/>
          <w:sz w:val="24"/>
          <w:szCs w:val="24"/>
          <w:lang w:val="bg-BG" w:eastAsia="en-GB"/>
          <w14:ligatures w14:val="none"/>
        </w:rPr>
        <w:t>;</w:t>
      </w:r>
      <w:r w:rsidRPr="00025CF2">
        <w:rPr>
          <w:rFonts w:ascii="Times New Roman" w:eastAsia="Times New Roman" w:hAnsi="Times New Roman" w:cs="Times New Roman"/>
          <w:color w:val="000000"/>
          <w:kern w:val="0"/>
          <w:sz w:val="24"/>
          <w:szCs w:val="24"/>
          <w:lang w:val="bg-BG" w:eastAsia="en-GB"/>
          <w14:ligatures w14:val="none"/>
        </w:rPr>
        <w:t xml:space="preserve"> </w:t>
      </w:r>
    </w:p>
    <w:p w14:paraId="592F6D49" w14:textId="77777777" w:rsidR="00300AA4" w:rsidRPr="00025CF2" w:rsidRDefault="00300AA4" w:rsidP="00300AA4">
      <w:pPr>
        <w:pStyle w:val="ListParagraph"/>
        <w:numPr>
          <w:ilvl w:val="0"/>
          <w:numId w:val="2"/>
        </w:numPr>
        <w:spacing w:after="0" w:line="240" w:lineRule="auto"/>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чрез публично оповестяване на информацията за нарушенията и/или </w:t>
      </w:r>
    </w:p>
    <w:p w14:paraId="0B8075DF" w14:textId="77777777" w:rsidR="00300AA4" w:rsidRPr="00E26484" w:rsidRDefault="00300AA4" w:rsidP="00300AA4">
      <w:pPr>
        <w:pStyle w:val="ListParagraph"/>
        <w:numPr>
          <w:ilvl w:val="0"/>
          <w:numId w:val="2"/>
        </w:numPr>
        <w:spacing w:after="0" w:line="240" w:lineRule="auto"/>
        <w:jc w:val="both"/>
        <w:rPr>
          <w:rStyle w:val="Hyperlink"/>
          <w:rFonts w:ascii="Times New Roman" w:eastAsia="Times New Roman" w:hAnsi="Times New Roman" w:cs="Times New Roman"/>
          <w:b/>
          <w:bCs/>
          <w:color w:val="000000"/>
          <w:kern w:val="0"/>
          <w:sz w:val="24"/>
          <w:szCs w:val="24"/>
          <w:u w:val="none"/>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да подадат сигнала до Централния орган за външно подаване на сигнали – Комисия за защита на личните данни, гр. София, бул. “Проф. Цветан Лазаров“ №2, имейл: </w:t>
      </w:r>
      <w:r>
        <w:fldChar w:fldCharType="begin"/>
      </w:r>
      <w:r>
        <w:instrText>HYPERLINK</w:instrText>
      </w:r>
      <w:r w:rsidRPr="00883D8D">
        <w:rPr>
          <w:lang w:val="ru-RU"/>
        </w:rPr>
        <w:instrText xml:space="preserve"> "</w:instrText>
      </w:r>
      <w:r>
        <w:instrText>https</w:instrText>
      </w:r>
      <w:r w:rsidRPr="00883D8D">
        <w:rPr>
          <w:lang w:val="ru-RU"/>
        </w:rPr>
        <w:instrText>://</w:instrText>
      </w:r>
      <w:r>
        <w:instrText>nra</w:instrText>
      </w:r>
      <w:r w:rsidRPr="00883D8D">
        <w:rPr>
          <w:lang w:val="ru-RU"/>
        </w:rPr>
        <w:instrText>.</w:instrText>
      </w:r>
      <w:r>
        <w:instrText>bg</w:instrText>
      </w:r>
      <w:r w:rsidRPr="00883D8D">
        <w:rPr>
          <w:lang w:val="ru-RU"/>
        </w:rPr>
        <w:instrText>/</w:instrText>
      </w:r>
      <w:r>
        <w:instrText>wps</w:instrText>
      </w:r>
      <w:r w:rsidRPr="00883D8D">
        <w:rPr>
          <w:lang w:val="ru-RU"/>
        </w:rPr>
        <w:instrText>/</w:instrText>
      </w:r>
      <w:r>
        <w:instrText>portal</w:instrText>
      </w:r>
      <w:r w:rsidRPr="00883D8D">
        <w:rPr>
          <w:lang w:val="ru-RU"/>
        </w:rPr>
        <w:instrText>/</w:instrText>
      </w:r>
      <w:r>
        <w:instrText>nra</w:instrText>
      </w:r>
      <w:r w:rsidRPr="00883D8D">
        <w:rPr>
          <w:lang w:val="ru-RU"/>
        </w:rPr>
        <w:instrText>/</w:instrText>
      </w:r>
      <w:r>
        <w:instrText>kontakti</w:instrText>
      </w:r>
      <w:r w:rsidRPr="00883D8D">
        <w:rPr>
          <w:lang w:val="ru-RU"/>
        </w:rPr>
        <w:instrText>/</w:instrText>
      </w:r>
      <w:r>
        <w:instrText>connection</w:instrText>
      </w:r>
      <w:r w:rsidRPr="00883D8D">
        <w:rPr>
          <w:lang w:val="ru-RU"/>
        </w:rPr>
        <w:instrText>.</w:instrText>
      </w:r>
      <w:r>
        <w:instrText>nap</w:instrText>
      </w:r>
      <w:r w:rsidRPr="00883D8D">
        <w:rPr>
          <w:lang w:val="ru-RU"/>
        </w:rPr>
        <w:instrText>/</w:instrText>
      </w:r>
      <w:r>
        <w:instrText>Kanal</w:instrText>
      </w:r>
      <w:r w:rsidRPr="00883D8D">
        <w:rPr>
          <w:lang w:val="ru-RU"/>
        </w:rPr>
        <w:instrText>-</w:instrText>
      </w:r>
      <w:r>
        <w:instrText>za</w:instrText>
      </w:r>
      <w:r w:rsidRPr="00883D8D">
        <w:rPr>
          <w:lang w:val="ru-RU"/>
        </w:rPr>
        <w:instrText>-</w:instrText>
      </w:r>
      <w:r>
        <w:instrText>vutreshno</w:instrText>
      </w:r>
      <w:r w:rsidRPr="00883D8D">
        <w:rPr>
          <w:lang w:val="ru-RU"/>
        </w:rPr>
        <w:instrText>-</w:instrText>
      </w:r>
      <w:r>
        <w:instrText>podavane</w:instrText>
      </w:r>
      <w:r w:rsidRPr="00883D8D">
        <w:rPr>
          <w:lang w:val="ru-RU"/>
        </w:rPr>
        <w:instrText>-</w:instrText>
      </w:r>
      <w:r>
        <w:instrText>na</w:instrText>
      </w:r>
      <w:r w:rsidRPr="00883D8D">
        <w:rPr>
          <w:lang w:val="ru-RU"/>
        </w:rPr>
        <w:instrText>-</w:instrText>
      </w:r>
      <w:r>
        <w:instrText>signali</w:instrText>
      </w:r>
      <w:r w:rsidRPr="00883D8D">
        <w:rPr>
          <w:lang w:val="ru-RU"/>
        </w:rPr>
        <w:instrText>/!</w:instrText>
      </w:r>
      <w:r>
        <w:instrText>ut</w:instrText>
      </w:r>
      <w:r w:rsidRPr="00883D8D">
        <w:rPr>
          <w:lang w:val="ru-RU"/>
        </w:rPr>
        <w:instrText>/</w:instrText>
      </w:r>
      <w:r>
        <w:instrText>p</w:instrText>
      </w:r>
      <w:r w:rsidRPr="00883D8D">
        <w:rPr>
          <w:lang w:val="ru-RU"/>
        </w:rPr>
        <w:instrText>/</w:instrText>
      </w:r>
      <w:r>
        <w:instrText>z</w:instrText>
      </w:r>
      <w:r w:rsidRPr="00883D8D">
        <w:rPr>
          <w:lang w:val="ru-RU"/>
        </w:rPr>
        <w:instrText>1/</w:instrText>
      </w:r>
      <w:r>
        <w:instrText>jZBNb</w:instrText>
      </w:r>
      <w:r w:rsidRPr="00883D8D">
        <w:rPr>
          <w:lang w:val="ru-RU"/>
        </w:rPr>
        <w:instrText>4</w:instrText>
      </w:r>
      <w:r>
        <w:instrText>JAEIZ</w:instrText>
      </w:r>
      <w:r w:rsidRPr="00883D8D">
        <w:rPr>
          <w:lang w:val="ru-RU"/>
        </w:rPr>
        <w:instrText>_</w:instrText>
      </w:r>
      <w:r>
        <w:instrText>iweOZcby</w:instrText>
      </w:r>
      <w:r w:rsidRPr="00883D8D">
        <w:rPr>
          <w:lang w:val="ru-RU"/>
        </w:rPr>
        <w:instrText>4</w:instrText>
      </w:r>
      <w:r>
        <w:instrText>eKNpmTlK</w:instrText>
      </w:r>
      <w:r w:rsidRPr="00883D8D">
        <w:rPr>
          <w:lang w:val="ru-RU"/>
        </w:rPr>
        <w:instrText>1</w:instrText>
      </w:r>
      <w:r>
        <w:instrText>larXQuDSS</w:instrText>
      </w:r>
      <w:r w:rsidRPr="00883D8D">
        <w:rPr>
          <w:lang w:val="ru-RU"/>
        </w:rPr>
        <w:instrText>4</w:instrText>
      </w:r>
      <w:r>
        <w:instrText>kCBLECX</w:instrText>
      </w:r>
      <w:r w:rsidRPr="00883D8D">
        <w:rPr>
          <w:lang w:val="ru-RU"/>
        </w:rPr>
        <w:instrText>--5</w:instrText>
      </w:r>
      <w:r>
        <w:instrText>L</w:instrText>
      </w:r>
      <w:r w:rsidRPr="00883D8D">
        <w:rPr>
          <w:lang w:val="ru-RU"/>
        </w:rPr>
        <w:instrText>0</w:instrText>
      </w:r>
      <w:r>
        <w:instrText>RGnVuc</w:instrText>
      </w:r>
      <w:r w:rsidRPr="00883D8D">
        <w:rPr>
          <w:lang w:val="ru-RU"/>
        </w:rPr>
        <w:instrText>3</w:instrText>
      </w:r>
      <w:r>
        <w:instrText>keWYmLxCkQE</w:instrText>
      </w:r>
      <w:r w:rsidRPr="00883D8D">
        <w:rPr>
          <w:lang w:val="ru-RU"/>
        </w:rPr>
        <w:instrText>12</w:instrText>
      </w:r>
      <w:r>
        <w:instrText>qWTWV</w:instrText>
      </w:r>
      <w:r w:rsidRPr="00883D8D">
        <w:rPr>
          <w:lang w:val="ru-RU"/>
        </w:rPr>
        <w:instrText>6</w:instrText>
      </w:r>
      <w:r>
        <w:instrText>rJ</w:instrText>
      </w:r>
      <w:r w:rsidRPr="00883D8D">
        <w:rPr>
          <w:lang w:val="ru-RU"/>
        </w:rPr>
        <w:instrText>6</w:instrText>
      </w:r>
      <w:r>
        <w:instrText>rH</w:instrText>
      </w:r>
      <w:r w:rsidRPr="00883D8D">
        <w:rPr>
          <w:lang w:val="ru-RU"/>
        </w:rPr>
        <w:instrText>_</w:instrText>
      </w:r>
      <w:r>
        <w:instrText>JPtLCO</w:instrText>
      </w:r>
      <w:r w:rsidRPr="00883D8D">
        <w:rPr>
          <w:lang w:val="ru-RU"/>
        </w:rPr>
        <w:instrText>5</w:instrText>
      </w:r>
      <w:r>
        <w:instrText>uOEMUq</w:instrText>
      </w:r>
      <w:r w:rsidRPr="00883D8D">
        <w:rPr>
          <w:lang w:val="ru-RU"/>
        </w:rPr>
        <w:instrText>2</w:instrText>
      </w:r>
      <w:r>
        <w:instrText>eG</w:instrText>
      </w:r>
      <w:r w:rsidRPr="00883D8D">
        <w:rPr>
          <w:lang w:val="ru-RU"/>
        </w:rPr>
        <w:instrText>9</w:instrText>
      </w:r>
      <w:r>
        <w:instrText>ruwEoxfYovZsJ</w:instrText>
      </w:r>
      <w:r w:rsidRPr="00883D8D">
        <w:rPr>
          <w:lang w:val="ru-RU"/>
        </w:rPr>
        <w:instrText>8</w:instrText>
      </w:r>
      <w:r>
        <w:instrText>CThQZmIjQeA</w:instrText>
      </w:r>
      <w:r w:rsidRPr="00883D8D">
        <w:rPr>
          <w:lang w:val="ru-RU"/>
        </w:rPr>
        <w:instrText>23</w:instrText>
      </w:r>
      <w:r>
        <w:instrText>HnrcAnrEx</w:instrText>
      </w:r>
      <w:r w:rsidRPr="00883D8D">
        <w:rPr>
          <w:lang w:val="ru-RU"/>
        </w:rPr>
        <w:instrText>3_</w:instrText>
      </w:r>
      <w:r>
        <w:instrText>Kxcf</w:instrText>
      </w:r>
      <w:r w:rsidRPr="00883D8D">
        <w:rPr>
          <w:lang w:val="ru-RU"/>
        </w:rPr>
        <w:instrText>8</w:instrText>
      </w:r>
      <w:r>
        <w:instrText>GwDdXr</w:instrText>
      </w:r>
      <w:r w:rsidRPr="00883D8D">
        <w:rPr>
          <w:lang w:val="ru-RU"/>
        </w:rPr>
        <w:instrText>8</w:instrText>
      </w:r>
      <w:r>
        <w:instrText>Hmp</w:instrText>
      </w:r>
      <w:r w:rsidRPr="00883D8D">
        <w:rPr>
          <w:lang w:val="ru-RU"/>
        </w:rPr>
        <w:instrText>5</w:instrText>
      </w:r>
      <w:r>
        <w:instrText>YBqGJSeSvEjt</w:instrText>
      </w:r>
      <w:r w:rsidRPr="00883D8D">
        <w:rPr>
          <w:lang w:val="ru-RU"/>
        </w:rPr>
        <w:instrText>-</w:instrText>
      </w:r>
      <w:r>
        <w:instrText>Q</w:instrText>
      </w:r>
      <w:r w:rsidRPr="00883D8D">
        <w:rPr>
          <w:lang w:val="ru-RU"/>
        </w:rPr>
        <w:instrText>8</w:instrText>
      </w:r>
      <w:r>
        <w:instrText>aXvwHnwxwB</w:instrText>
      </w:r>
      <w:r w:rsidRPr="00883D8D">
        <w:rPr>
          <w:lang w:val="ru-RU"/>
        </w:rPr>
        <w:instrText>4</w:instrText>
      </w:r>
      <w:r>
        <w:instrText>TDhxQz</w:instrText>
      </w:r>
      <w:r w:rsidRPr="00883D8D">
        <w:rPr>
          <w:lang w:val="ru-RU"/>
        </w:rPr>
        <w:instrText>5</w:instrText>
      </w:r>
      <w:r>
        <w:instrText>FmfAPIN</w:instrText>
      </w:r>
      <w:r w:rsidRPr="00883D8D">
        <w:rPr>
          <w:lang w:val="ru-RU"/>
        </w:rPr>
        <w:instrText>7</w:instrText>
      </w:r>
      <w:r>
        <w:instrText>XwRAslb</w:instrText>
      </w:r>
      <w:r w:rsidRPr="00883D8D">
        <w:rPr>
          <w:lang w:val="ru-RU"/>
        </w:rPr>
        <w:instrText>5</w:instrText>
      </w:r>
      <w:r>
        <w:instrText>T</w:instrText>
      </w:r>
      <w:r w:rsidRPr="00883D8D">
        <w:rPr>
          <w:lang w:val="ru-RU"/>
        </w:rPr>
        <w:instrText>-</w:instrText>
      </w:r>
      <w:r>
        <w:instrText>BukxtMAnXFoeiKTj</w:instrText>
      </w:r>
      <w:r w:rsidRPr="00883D8D">
        <w:rPr>
          <w:lang w:val="ru-RU"/>
        </w:rPr>
        <w:instrText>9347</w:instrText>
      </w:r>
      <w:r>
        <w:instrText>js</w:instrText>
      </w:r>
      <w:r w:rsidRPr="00883D8D">
        <w:rPr>
          <w:lang w:val="ru-RU"/>
        </w:rPr>
        <w:instrText>-_</w:instrText>
      </w:r>
      <w:r>
        <w:instrText>a</w:instrText>
      </w:r>
      <w:r w:rsidRPr="00883D8D">
        <w:rPr>
          <w:lang w:val="ru-RU"/>
        </w:rPr>
        <w:instrText>01</w:instrText>
      </w:r>
      <w:r>
        <w:instrText>lDDYRh</w:instrText>
      </w:r>
      <w:r w:rsidRPr="00883D8D">
        <w:rPr>
          <w:lang w:val="ru-RU"/>
        </w:rPr>
        <w:instrText>0</w:instrText>
      </w:r>
      <w:r>
        <w:instrText>qZSsCz</w:instrText>
      </w:r>
      <w:r w:rsidRPr="00883D8D">
        <w:rPr>
          <w:lang w:val="ru-RU"/>
        </w:rPr>
        <w:instrText>2</w:instrText>
      </w:r>
      <w:r>
        <w:instrText>XGv</w:instrText>
      </w:r>
      <w:r w:rsidRPr="00883D8D">
        <w:rPr>
          <w:lang w:val="ru-RU"/>
        </w:rPr>
        <w:instrText>5</w:instrText>
      </w:r>
      <w:r>
        <w:instrText>llOrUQzoBoT</w:instrText>
      </w:r>
      <w:r w:rsidRPr="00883D8D">
        <w:rPr>
          <w:lang w:val="ru-RU"/>
        </w:rPr>
        <w:instrText>3</w:instrText>
      </w:r>
      <w:r>
        <w:instrText>udilW</w:instrText>
      </w:r>
      <w:r w:rsidRPr="00883D8D">
        <w:rPr>
          <w:lang w:val="ru-RU"/>
        </w:rPr>
        <w:instrText>_</w:instrText>
      </w:r>
      <w:r>
        <w:instrText>hPl</w:instrText>
      </w:r>
      <w:r w:rsidRPr="00883D8D">
        <w:rPr>
          <w:lang w:val="ru-RU"/>
        </w:rPr>
        <w:instrText>18</w:instrText>
      </w:r>
      <w:r>
        <w:instrText>FdLL</w:instrText>
      </w:r>
      <w:r w:rsidRPr="00883D8D">
        <w:rPr>
          <w:lang w:val="ru-RU"/>
        </w:rPr>
        <w:instrText>4</w:instrText>
      </w:r>
      <w:r>
        <w:instrText>BFdWYZw</w:instrText>
      </w:r>
      <w:r w:rsidRPr="00883D8D">
        <w:rPr>
          <w:lang w:val="ru-RU"/>
        </w:rPr>
        <w:instrText>!!/</w:instrText>
      </w:r>
      <w:r>
        <w:instrText>kzld</w:instrText>
      </w:r>
      <w:r w:rsidRPr="00883D8D">
        <w:rPr>
          <w:lang w:val="ru-RU"/>
        </w:rPr>
        <w:instrText>@</w:instrText>
      </w:r>
      <w:r>
        <w:instrText>cpdp</w:instrText>
      </w:r>
      <w:r w:rsidRPr="00883D8D">
        <w:rPr>
          <w:lang w:val="ru-RU"/>
        </w:rPr>
        <w:instrText>.</w:instrText>
      </w:r>
      <w:r>
        <w:instrText>bg</w:instrText>
      </w:r>
      <w:r w:rsidRPr="00883D8D">
        <w:rPr>
          <w:lang w:val="ru-RU"/>
        </w:rPr>
        <w:instrText>" \</w:instrText>
      </w:r>
      <w:r>
        <w:instrText>t</w:instrText>
      </w:r>
      <w:r w:rsidRPr="00883D8D">
        <w:rPr>
          <w:lang w:val="ru-RU"/>
        </w:rPr>
        <w:instrText xml:space="preserve"> "_</w:instrText>
      </w:r>
      <w:r>
        <w:instrText>blank</w:instrText>
      </w:r>
      <w:r w:rsidRPr="00883D8D">
        <w:rPr>
          <w:lang w:val="ru-RU"/>
        </w:rPr>
        <w:instrText>"</w:instrText>
      </w:r>
      <w:r>
        <w:fldChar w:fldCharType="separate"/>
      </w:r>
      <w:r w:rsidRPr="00025CF2">
        <w:rPr>
          <w:rStyle w:val="Hyperlink"/>
          <w:rFonts w:ascii="Times New Roman" w:hAnsi="Times New Roman" w:cs="Times New Roman"/>
          <w:sz w:val="24"/>
          <w:szCs w:val="24"/>
          <w:lang w:eastAsia="en-GB"/>
        </w:rPr>
        <w:t>kzld</w:t>
      </w:r>
      <w:r w:rsidRPr="00025CF2">
        <w:rPr>
          <w:rStyle w:val="Hyperlink"/>
          <w:rFonts w:ascii="Times New Roman" w:hAnsi="Times New Roman" w:cs="Times New Roman"/>
          <w:sz w:val="24"/>
          <w:szCs w:val="24"/>
          <w:lang w:val="ru-RU" w:eastAsia="en-GB"/>
        </w:rPr>
        <w:t>@</w:t>
      </w:r>
      <w:r w:rsidRPr="00025CF2">
        <w:rPr>
          <w:rStyle w:val="Hyperlink"/>
          <w:rFonts w:ascii="Times New Roman" w:hAnsi="Times New Roman" w:cs="Times New Roman"/>
          <w:sz w:val="24"/>
          <w:szCs w:val="24"/>
          <w:lang w:eastAsia="en-GB"/>
        </w:rPr>
        <w:t>cpdp</w:t>
      </w:r>
      <w:r w:rsidRPr="00025CF2">
        <w:rPr>
          <w:rStyle w:val="Hyperlink"/>
          <w:rFonts w:ascii="Times New Roman" w:hAnsi="Times New Roman" w:cs="Times New Roman"/>
          <w:sz w:val="24"/>
          <w:szCs w:val="24"/>
          <w:lang w:val="ru-RU" w:eastAsia="en-GB"/>
        </w:rPr>
        <w:t>.</w:t>
      </w:r>
      <w:r w:rsidRPr="00025CF2">
        <w:rPr>
          <w:rStyle w:val="Hyperlink"/>
          <w:rFonts w:ascii="Times New Roman" w:hAnsi="Times New Roman" w:cs="Times New Roman"/>
          <w:sz w:val="24"/>
          <w:szCs w:val="24"/>
          <w:lang w:eastAsia="en-GB"/>
        </w:rPr>
        <w:t>bg</w:t>
      </w:r>
      <w:r>
        <w:rPr>
          <w:rStyle w:val="Hyperlink"/>
          <w:rFonts w:ascii="Times New Roman" w:hAnsi="Times New Roman" w:cs="Times New Roman"/>
          <w:sz w:val="24"/>
          <w:szCs w:val="24"/>
          <w:lang w:eastAsia="en-GB"/>
        </w:rPr>
        <w:fldChar w:fldCharType="end"/>
      </w:r>
      <w:r w:rsidRPr="00025CF2">
        <w:rPr>
          <w:rFonts w:ascii="Times New Roman" w:eastAsia="Times New Roman" w:hAnsi="Times New Roman" w:cs="Times New Roman"/>
          <w:color w:val="000000"/>
          <w:kern w:val="0"/>
          <w:sz w:val="24"/>
          <w:szCs w:val="24"/>
          <w:lang w:val="bg-BG" w:eastAsia="en-GB"/>
          <w14:ligatures w14:val="none"/>
        </w:rPr>
        <w:t>. Повече информация относно реда и начина на подаване на сигнали до Комисията във връзка със ЗЗЛПСПОИН може да откриете на нейната интернет страница: </w:t>
      </w:r>
      <w:r>
        <w:fldChar w:fldCharType="begin"/>
      </w:r>
      <w:r>
        <w:instrText>HYPERLINK</w:instrText>
      </w:r>
      <w:r w:rsidRPr="00883D8D">
        <w:rPr>
          <w:lang w:val="ru-RU"/>
        </w:rPr>
        <w:instrText xml:space="preserve"> "</w:instrText>
      </w:r>
      <w:r>
        <w:instrText>https</w:instrText>
      </w:r>
      <w:r w:rsidRPr="00883D8D">
        <w:rPr>
          <w:lang w:val="ru-RU"/>
        </w:rPr>
        <w:instrText>://</w:instrText>
      </w:r>
      <w:r>
        <w:instrText>www</w:instrText>
      </w:r>
      <w:r w:rsidRPr="00883D8D">
        <w:rPr>
          <w:lang w:val="ru-RU"/>
        </w:rPr>
        <w:instrText>.</w:instrText>
      </w:r>
      <w:r>
        <w:instrText>cpdp</w:instrText>
      </w:r>
      <w:r w:rsidRPr="00883D8D">
        <w:rPr>
          <w:lang w:val="ru-RU"/>
        </w:rPr>
        <w:instrText>.</w:instrText>
      </w:r>
      <w:r>
        <w:instrText>bg</w:instrText>
      </w:r>
      <w:r w:rsidRPr="00883D8D">
        <w:rPr>
          <w:lang w:val="ru-RU"/>
        </w:rPr>
        <w:instrText>/"</w:instrText>
      </w:r>
      <w:r>
        <w:fldChar w:fldCharType="separate"/>
      </w:r>
      <w:r w:rsidRPr="00025CF2">
        <w:rPr>
          <w:rStyle w:val="Hyperlink"/>
          <w:rFonts w:ascii="Times New Roman" w:hAnsi="Times New Roman" w:cs="Times New Roman"/>
          <w:sz w:val="24"/>
          <w:szCs w:val="24"/>
          <w:lang w:eastAsia="en-GB"/>
        </w:rPr>
        <w:t>https</w:t>
      </w:r>
      <w:r w:rsidRPr="00025CF2">
        <w:rPr>
          <w:rStyle w:val="Hyperlink"/>
          <w:rFonts w:ascii="Times New Roman" w:hAnsi="Times New Roman" w:cs="Times New Roman"/>
          <w:sz w:val="24"/>
          <w:szCs w:val="24"/>
          <w:lang w:val="ru-RU" w:eastAsia="en-GB"/>
        </w:rPr>
        <w:t>://</w:t>
      </w:r>
      <w:r w:rsidRPr="00025CF2">
        <w:rPr>
          <w:rStyle w:val="Hyperlink"/>
          <w:rFonts w:ascii="Times New Roman" w:hAnsi="Times New Roman" w:cs="Times New Roman"/>
          <w:sz w:val="24"/>
          <w:szCs w:val="24"/>
          <w:lang w:eastAsia="en-GB"/>
        </w:rPr>
        <w:t>www</w:t>
      </w:r>
      <w:r w:rsidRPr="00025CF2">
        <w:rPr>
          <w:rStyle w:val="Hyperlink"/>
          <w:rFonts w:ascii="Times New Roman" w:hAnsi="Times New Roman" w:cs="Times New Roman"/>
          <w:sz w:val="24"/>
          <w:szCs w:val="24"/>
          <w:lang w:val="ru-RU" w:eastAsia="en-GB"/>
        </w:rPr>
        <w:t>.</w:t>
      </w:r>
      <w:proofErr w:type="spellStart"/>
      <w:r w:rsidRPr="00025CF2">
        <w:rPr>
          <w:rStyle w:val="Hyperlink"/>
          <w:rFonts w:ascii="Times New Roman" w:hAnsi="Times New Roman" w:cs="Times New Roman"/>
          <w:sz w:val="24"/>
          <w:szCs w:val="24"/>
          <w:lang w:eastAsia="en-GB"/>
        </w:rPr>
        <w:t>cpdp</w:t>
      </w:r>
      <w:proofErr w:type="spellEnd"/>
      <w:r w:rsidRPr="00025CF2">
        <w:rPr>
          <w:rStyle w:val="Hyperlink"/>
          <w:rFonts w:ascii="Times New Roman" w:hAnsi="Times New Roman" w:cs="Times New Roman"/>
          <w:sz w:val="24"/>
          <w:szCs w:val="24"/>
          <w:lang w:val="ru-RU" w:eastAsia="en-GB"/>
        </w:rPr>
        <w:t>.</w:t>
      </w:r>
      <w:r w:rsidRPr="00025CF2">
        <w:rPr>
          <w:rStyle w:val="Hyperlink"/>
          <w:rFonts w:ascii="Times New Roman" w:hAnsi="Times New Roman" w:cs="Times New Roman"/>
          <w:sz w:val="24"/>
          <w:szCs w:val="24"/>
          <w:lang w:eastAsia="en-GB"/>
        </w:rPr>
        <w:t>bg</w:t>
      </w:r>
      <w:r>
        <w:rPr>
          <w:rStyle w:val="Hyperlink"/>
          <w:rFonts w:ascii="Times New Roman" w:hAnsi="Times New Roman" w:cs="Times New Roman"/>
          <w:sz w:val="24"/>
          <w:szCs w:val="24"/>
          <w:lang w:eastAsia="en-GB"/>
        </w:rPr>
        <w:fldChar w:fldCharType="end"/>
      </w:r>
      <w:r w:rsidRPr="00025CF2">
        <w:rPr>
          <w:rStyle w:val="Hyperlink"/>
          <w:rFonts w:ascii="Times New Roman" w:hAnsi="Times New Roman" w:cs="Times New Roman"/>
          <w:sz w:val="24"/>
          <w:szCs w:val="24"/>
          <w:lang w:val="ru-RU" w:eastAsia="en-GB"/>
        </w:rPr>
        <w:t>.</w:t>
      </w:r>
    </w:p>
    <w:p w14:paraId="35626E17" w14:textId="77777777" w:rsidR="00E26484" w:rsidRDefault="00E26484" w:rsidP="00E26484">
      <w:pPr>
        <w:spacing w:after="0" w:line="240" w:lineRule="auto"/>
        <w:ind w:left="708"/>
        <w:jc w:val="both"/>
        <w:rPr>
          <w:rFonts w:ascii="Times New Roman" w:eastAsia="Times New Roman" w:hAnsi="Times New Roman" w:cs="Times New Roman"/>
          <w:b/>
          <w:bCs/>
          <w:color w:val="000000"/>
          <w:kern w:val="0"/>
          <w:sz w:val="24"/>
          <w:szCs w:val="24"/>
          <w:lang w:val="bg-BG" w:eastAsia="en-GB"/>
          <w14:ligatures w14:val="none"/>
        </w:rPr>
      </w:pPr>
    </w:p>
    <w:p w14:paraId="36B61984" w14:textId="0A980ABB" w:rsidR="00E26484" w:rsidRDefault="00E26484" w:rsidP="005A2644">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E26484">
        <w:rPr>
          <w:rFonts w:ascii="Times New Roman" w:eastAsia="Times New Roman" w:hAnsi="Times New Roman" w:cs="Times New Roman"/>
          <w:b/>
          <w:bCs/>
          <w:color w:val="000000"/>
          <w:kern w:val="0"/>
          <w:sz w:val="24"/>
          <w:szCs w:val="24"/>
          <w:lang w:val="bg-BG" w:eastAsia="en-GB"/>
          <w14:ligatures w14:val="none"/>
        </w:rPr>
        <w:t>Условия</w:t>
      </w:r>
      <w:r w:rsidR="005A2644">
        <w:rPr>
          <w:rFonts w:ascii="Times New Roman" w:eastAsia="Times New Roman" w:hAnsi="Times New Roman" w:cs="Times New Roman"/>
          <w:b/>
          <w:bCs/>
          <w:color w:val="000000"/>
          <w:kern w:val="0"/>
          <w:sz w:val="24"/>
          <w:szCs w:val="24"/>
          <w:lang w:val="bg-BG" w:eastAsia="en-GB"/>
          <w14:ligatures w14:val="none"/>
        </w:rPr>
        <w:t>та</w:t>
      </w:r>
      <w:r w:rsidRPr="00E26484">
        <w:rPr>
          <w:rFonts w:ascii="Times New Roman" w:eastAsia="Times New Roman" w:hAnsi="Times New Roman" w:cs="Times New Roman"/>
          <w:b/>
          <w:bCs/>
          <w:color w:val="000000"/>
          <w:kern w:val="0"/>
          <w:sz w:val="24"/>
          <w:szCs w:val="24"/>
          <w:lang w:val="bg-BG" w:eastAsia="en-GB"/>
          <w14:ligatures w14:val="none"/>
        </w:rPr>
        <w:t xml:space="preserve"> за защита на сигнализиращите лица</w:t>
      </w:r>
      <w:r>
        <w:rPr>
          <w:rFonts w:ascii="Times New Roman" w:eastAsia="Times New Roman" w:hAnsi="Times New Roman" w:cs="Times New Roman"/>
          <w:b/>
          <w:bCs/>
          <w:color w:val="000000"/>
          <w:kern w:val="0"/>
          <w:sz w:val="24"/>
          <w:szCs w:val="24"/>
          <w:lang w:val="bg-BG" w:eastAsia="en-GB"/>
          <w14:ligatures w14:val="none"/>
        </w:rPr>
        <w:t xml:space="preserve"> </w:t>
      </w:r>
      <w:r w:rsidR="005A2644">
        <w:rPr>
          <w:rFonts w:ascii="Times New Roman" w:eastAsia="Times New Roman" w:hAnsi="Times New Roman" w:cs="Times New Roman"/>
          <w:color w:val="000000"/>
          <w:kern w:val="0"/>
          <w:sz w:val="24"/>
          <w:szCs w:val="24"/>
          <w:lang w:val="bg-BG" w:eastAsia="en-GB"/>
          <w14:ligatures w14:val="none"/>
        </w:rPr>
        <w:t>са</w:t>
      </w:r>
      <w:r w:rsidRPr="00E26484">
        <w:rPr>
          <w:rFonts w:ascii="Times New Roman" w:eastAsia="Times New Roman" w:hAnsi="Times New Roman" w:cs="Times New Roman"/>
          <w:color w:val="000000"/>
          <w:kern w:val="0"/>
          <w:sz w:val="24"/>
          <w:szCs w:val="24"/>
          <w:lang w:val="bg-BG" w:eastAsia="en-GB"/>
          <w14:ligatures w14:val="none"/>
        </w:rPr>
        <w:t xml:space="preserve"> </w:t>
      </w:r>
      <w:r>
        <w:rPr>
          <w:rFonts w:ascii="Times New Roman" w:eastAsia="Times New Roman" w:hAnsi="Times New Roman" w:cs="Times New Roman"/>
          <w:color w:val="000000"/>
          <w:kern w:val="0"/>
          <w:sz w:val="24"/>
          <w:szCs w:val="24"/>
          <w:lang w:val="bg-BG" w:eastAsia="en-GB"/>
          <w14:ligatures w14:val="none"/>
        </w:rPr>
        <w:t xml:space="preserve">по реда на чл. 6 от </w:t>
      </w:r>
      <w:r w:rsidRPr="00E26484">
        <w:rPr>
          <w:rFonts w:ascii="Times New Roman" w:eastAsia="Times New Roman" w:hAnsi="Times New Roman" w:cs="Times New Roman"/>
          <w:color w:val="000000"/>
          <w:kern w:val="0"/>
          <w:sz w:val="24"/>
          <w:szCs w:val="24"/>
          <w:lang w:val="bg-BG" w:eastAsia="en-GB"/>
          <w14:ligatures w14:val="none"/>
        </w:rPr>
        <w:t>ЗЗЛПСПОИН</w:t>
      </w:r>
      <w:r>
        <w:rPr>
          <w:rFonts w:ascii="Times New Roman" w:eastAsia="Times New Roman" w:hAnsi="Times New Roman" w:cs="Times New Roman"/>
          <w:color w:val="000000"/>
          <w:kern w:val="0"/>
          <w:sz w:val="24"/>
          <w:szCs w:val="24"/>
          <w:lang w:val="bg-BG" w:eastAsia="en-GB"/>
          <w14:ligatures w14:val="none"/>
        </w:rPr>
        <w:t>.</w:t>
      </w:r>
    </w:p>
    <w:p w14:paraId="163A5914" w14:textId="0C2DD0AA" w:rsidR="00E26484" w:rsidRDefault="00E26484" w:rsidP="005A2644">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E26484">
        <w:rPr>
          <w:rFonts w:ascii="Times New Roman" w:eastAsia="Times New Roman" w:hAnsi="Times New Roman" w:cs="Times New Roman"/>
          <w:b/>
          <w:bCs/>
          <w:color w:val="000000"/>
          <w:kern w:val="0"/>
          <w:sz w:val="24"/>
          <w:szCs w:val="24"/>
          <w:lang w:val="bg-BG" w:eastAsia="en-GB"/>
          <w14:ligatures w14:val="none"/>
        </w:rPr>
        <w:t>Условия</w:t>
      </w:r>
      <w:r w:rsidR="005A2644">
        <w:rPr>
          <w:rFonts w:ascii="Times New Roman" w:eastAsia="Times New Roman" w:hAnsi="Times New Roman" w:cs="Times New Roman"/>
          <w:b/>
          <w:bCs/>
          <w:color w:val="000000"/>
          <w:kern w:val="0"/>
          <w:sz w:val="24"/>
          <w:szCs w:val="24"/>
          <w:lang w:val="bg-BG" w:eastAsia="en-GB"/>
          <w14:ligatures w14:val="none"/>
        </w:rPr>
        <w:t>та</w:t>
      </w:r>
      <w:r w:rsidRPr="00E26484">
        <w:rPr>
          <w:rFonts w:ascii="Times New Roman" w:eastAsia="Times New Roman" w:hAnsi="Times New Roman" w:cs="Times New Roman"/>
          <w:b/>
          <w:bCs/>
          <w:color w:val="000000"/>
          <w:kern w:val="0"/>
          <w:sz w:val="24"/>
          <w:szCs w:val="24"/>
          <w:lang w:val="bg-BG" w:eastAsia="en-GB"/>
          <w14:ligatures w14:val="none"/>
        </w:rPr>
        <w:t xml:space="preserve"> за защита на лицата, които публично оповестяват информация за нарушения</w:t>
      </w:r>
      <w:r w:rsidRPr="00E26484">
        <w:rPr>
          <w:lang w:val="ru-RU"/>
        </w:rPr>
        <w:t xml:space="preserve"> </w:t>
      </w:r>
      <w:r w:rsidRPr="00E26484">
        <w:rPr>
          <w:rFonts w:ascii="Times New Roman" w:eastAsia="Times New Roman" w:hAnsi="Times New Roman" w:cs="Times New Roman"/>
          <w:color w:val="000000"/>
          <w:kern w:val="0"/>
          <w:sz w:val="24"/>
          <w:szCs w:val="24"/>
          <w:lang w:val="bg-BG" w:eastAsia="en-GB"/>
          <w14:ligatures w14:val="none"/>
        </w:rPr>
        <w:t xml:space="preserve">е по реда на чл. </w:t>
      </w:r>
      <w:r>
        <w:rPr>
          <w:rFonts w:ascii="Times New Roman" w:eastAsia="Times New Roman" w:hAnsi="Times New Roman" w:cs="Times New Roman"/>
          <w:color w:val="000000"/>
          <w:kern w:val="0"/>
          <w:sz w:val="24"/>
          <w:szCs w:val="24"/>
          <w:lang w:val="bg-BG" w:eastAsia="en-GB"/>
          <w14:ligatures w14:val="none"/>
        </w:rPr>
        <w:t>7</w:t>
      </w:r>
      <w:r w:rsidRPr="00E26484">
        <w:rPr>
          <w:rFonts w:ascii="Times New Roman" w:eastAsia="Times New Roman" w:hAnsi="Times New Roman" w:cs="Times New Roman"/>
          <w:color w:val="000000"/>
          <w:kern w:val="0"/>
          <w:sz w:val="24"/>
          <w:szCs w:val="24"/>
          <w:lang w:val="bg-BG" w:eastAsia="en-GB"/>
          <w14:ligatures w14:val="none"/>
        </w:rPr>
        <w:t xml:space="preserve"> от ЗЗЛПСПОИН</w:t>
      </w:r>
      <w:r>
        <w:rPr>
          <w:rFonts w:ascii="Times New Roman" w:eastAsia="Times New Roman" w:hAnsi="Times New Roman" w:cs="Times New Roman"/>
          <w:color w:val="000000"/>
          <w:kern w:val="0"/>
          <w:sz w:val="24"/>
          <w:szCs w:val="24"/>
          <w:lang w:val="bg-BG" w:eastAsia="en-GB"/>
          <w14:ligatures w14:val="none"/>
        </w:rPr>
        <w:t>.</w:t>
      </w:r>
    </w:p>
    <w:p w14:paraId="48066988" w14:textId="34897FB6" w:rsidR="00E26484" w:rsidRPr="00E26484" w:rsidRDefault="00E26484" w:rsidP="005A2644">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E26484">
        <w:rPr>
          <w:rFonts w:ascii="Times New Roman" w:eastAsia="Times New Roman" w:hAnsi="Times New Roman" w:cs="Times New Roman"/>
          <w:b/>
          <w:bCs/>
          <w:color w:val="000000"/>
          <w:kern w:val="0"/>
          <w:sz w:val="24"/>
          <w:szCs w:val="24"/>
          <w:lang w:val="bg-BG" w:eastAsia="en-GB"/>
          <w14:ligatures w14:val="none"/>
        </w:rPr>
        <w:t>Право</w:t>
      </w:r>
      <w:r w:rsidR="005A2644">
        <w:rPr>
          <w:rFonts w:ascii="Times New Roman" w:eastAsia="Times New Roman" w:hAnsi="Times New Roman" w:cs="Times New Roman"/>
          <w:b/>
          <w:bCs/>
          <w:color w:val="000000"/>
          <w:kern w:val="0"/>
          <w:sz w:val="24"/>
          <w:szCs w:val="24"/>
          <w:lang w:val="bg-BG" w:eastAsia="en-GB"/>
          <w14:ligatures w14:val="none"/>
        </w:rPr>
        <w:t>то</w:t>
      </w:r>
      <w:r w:rsidRPr="00E26484">
        <w:rPr>
          <w:rFonts w:ascii="Times New Roman" w:eastAsia="Times New Roman" w:hAnsi="Times New Roman" w:cs="Times New Roman"/>
          <w:b/>
          <w:bCs/>
          <w:color w:val="000000"/>
          <w:kern w:val="0"/>
          <w:sz w:val="24"/>
          <w:szCs w:val="24"/>
          <w:lang w:val="bg-BG" w:eastAsia="en-GB"/>
          <w14:ligatures w14:val="none"/>
        </w:rPr>
        <w:t xml:space="preserve"> на защита на анонимно подалия сигнал</w:t>
      </w:r>
      <w:r>
        <w:rPr>
          <w:rFonts w:ascii="Times New Roman" w:eastAsia="Times New Roman" w:hAnsi="Times New Roman" w:cs="Times New Roman"/>
          <w:b/>
          <w:bCs/>
          <w:color w:val="000000"/>
          <w:kern w:val="0"/>
          <w:sz w:val="24"/>
          <w:szCs w:val="24"/>
          <w:lang w:val="bg-BG" w:eastAsia="en-GB"/>
          <w14:ligatures w14:val="none"/>
        </w:rPr>
        <w:t xml:space="preserve"> </w:t>
      </w:r>
      <w:r w:rsidRPr="00E26484">
        <w:rPr>
          <w:rFonts w:ascii="Times New Roman" w:eastAsia="Times New Roman" w:hAnsi="Times New Roman" w:cs="Times New Roman"/>
          <w:color w:val="000000"/>
          <w:kern w:val="0"/>
          <w:sz w:val="24"/>
          <w:szCs w:val="24"/>
          <w:lang w:val="bg-BG" w:eastAsia="en-GB"/>
          <w14:ligatures w14:val="none"/>
        </w:rPr>
        <w:t>е по реда  на чл. 10 от ЗЗЛПСПОИН</w:t>
      </w:r>
    </w:p>
    <w:p w14:paraId="2BE3CA53" w14:textId="77777777" w:rsidR="0074746A" w:rsidRPr="00025CF2" w:rsidRDefault="0074746A" w:rsidP="003C00B0">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p w14:paraId="31D14A70" w14:textId="6D711722" w:rsidR="00300AA4" w:rsidRPr="00025CF2" w:rsidRDefault="00300AA4" w:rsidP="00620FCB">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 xml:space="preserve">5.1. </w:t>
      </w:r>
      <w:r w:rsidRPr="00883D8D">
        <w:rPr>
          <w:rFonts w:ascii="Times New Roman" w:eastAsia="Times New Roman" w:hAnsi="Times New Roman" w:cs="Times New Roman"/>
          <w:b/>
          <w:kern w:val="0"/>
          <w:sz w:val="24"/>
          <w:szCs w:val="24"/>
          <w:lang w:val="bg-BG" w:eastAsia="en-GB"/>
          <w14:ligatures w14:val="none"/>
        </w:rPr>
        <w:t xml:space="preserve">Канал за вътрешно </w:t>
      </w:r>
      <w:r w:rsidRPr="00883D8D">
        <w:rPr>
          <w:rFonts w:ascii="Times New Roman" w:eastAsia="Times New Roman" w:hAnsi="Times New Roman" w:cs="Times New Roman"/>
          <w:b/>
          <w:bCs/>
          <w:kern w:val="0"/>
          <w:sz w:val="24"/>
          <w:szCs w:val="24"/>
          <w:lang w:val="bg-BG" w:eastAsia="en-GB"/>
          <w14:ligatures w14:val="none"/>
        </w:rPr>
        <w:t>подаване</w:t>
      </w:r>
    </w:p>
    <w:p w14:paraId="2884BF98" w14:textId="77777777" w:rsidR="002615C3" w:rsidRPr="00025CF2" w:rsidRDefault="00620FCB" w:rsidP="002615C3">
      <w:pPr>
        <w:spacing w:after="0" w:line="240" w:lineRule="auto"/>
        <w:ind w:firstLine="708"/>
        <w:jc w:val="both"/>
        <w:rPr>
          <w:rFonts w:ascii="Times New Roman" w:eastAsia="Times New Roman" w:hAnsi="Times New Roman" w:cs="Times New Roman"/>
          <w:color w:val="FF0000"/>
          <w:kern w:val="0"/>
          <w:sz w:val="24"/>
          <w:szCs w:val="24"/>
          <w:lang w:val="bg-BG" w:eastAsia="en-GB"/>
          <w14:ligatures w14:val="none"/>
        </w:rPr>
      </w:pPr>
      <w:r w:rsidRPr="00F267DC">
        <w:rPr>
          <w:rFonts w:ascii="Times New Roman" w:eastAsia="Times New Roman" w:hAnsi="Times New Roman" w:cs="Times New Roman"/>
          <w:b/>
          <w:bCs/>
          <w:kern w:val="0"/>
          <w:sz w:val="24"/>
          <w:szCs w:val="24"/>
          <w:lang w:val="bg-BG" w:eastAsia="en-GB"/>
          <w14:ligatures w14:val="none"/>
        </w:rPr>
        <w:tab/>
      </w:r>
      <w:r w:rsidR="002615C3" w:rsidRPr="00F267DC">
        <w:rPr>
          <w:rFonts w:ascii="Times New Roman" w:eastAsia="Times New Roman" w:hAnsi="Times New Roman" w:cs="Times New Roman"/>
          <w:kern w:val="0"/>
          <w:sz w:val="24"/>
          <w:szCs w:val="24"/>
          <w:lang w:val="bg-BG" w:eastAsia="en-GB"/>
          <w14:ligatures w14:val="none"/>
        </w:rPr>
        <w:t>В ИАСАС са определени условията и реда за подаване на сигнали, като информацията е поместена на интернет страницата на ИАСАС и е поставена на видно място в офисите на агенцията.</w:t>
      </w:r>
    </w:p>
    <w:p w14:paraId="66F32DF2" w14:textId="62072F3B" w:rsidR="00620FCB" w:rsidRPr="00025CF2" w:rsidRDefault="00620FCB" w:rsidP="00620FCB">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bookmarkStart w:id="9" w:name="_Hlk140666509"/>
      <w:r w:rsidRPr="00025CF2">
        <w:rPr>
          <w:rFonts w:ascii="Times New Roman" w:eastAsia="Times New Roman" w:hAnsi="Times New Roman" w:cs="Times New Roman"/>
          <w:color w:val="000000"/>
          <w:kern w:val="0"/>
          <w:sz w:val="24"/>
          <w:szCs w:val="24"/>
          <w:lang w:val="bg-BG" w:eastAsia="en-GB"/>
          <w14:ligatures w14:val="none"/>
        </w:rPr>
        <w:t>С оглед възможността за бързо предотвратяване на нарушение или отстраняване на последиците от нарушение, попадащо в приложното поле на ИАСАС, сигналът следва да се подава приоритетно чрез изградения в ИАСАС канал за вътрешно подаване на сигнали</w:t>
      </w:r>
      <w:r w:rsidR="00955A95">
        <w:rPr>
          <w:lang w:val="bg-BG"/>
        </w:rPr>
        <w:t xml:space="preserve">, </w:t>
      </w:r>
      <w:r w:rsidR="00955A95" w:rsidRPr="00955A95">
        <w:rPr>
          <w:rFonts w:ascii="Times New Roman" w:eastAsia="Times New Roman" w:hAnsi="Times New Roman" w:cs="Times New Roman"/>
          <w:color w:val="000000"/>
          <w:kern w:val="0"/>
          <w:sz w:val="24"/>
          <w:szCs w:val="24"/>
          <w:lang w:val="bg-BG" w:eastAsia="en-GB"/>
          <w14:ligatures w14:val="none"/>
        </w:rPr>
        <w:t>освен ако за сигнализиращото лице съществува риск от ответни, дискриминиращи го действия или че няма да бъдат предприети ефективни мерки за проверка на сигнала за отстраняване на нарушението</w:t>
      </w:r>
      <w:r w:rsidR="00955A95">
        <w:rPr>
          <w:rFonts w:ascii="Times New Roman" w:eastAsia="Times New Roman" w:hAnsi="Times New Roman" w:cs="Times New Roman"/>
          <w:color w:val="000000"/>
          <w:kern w:val="0"/>
          <w:sz w:val="24"/>
          <w:szCs w:val="24"/>
          <w:lang w:val="bg-BG" w:eastAsia="en-GB"/>
          <w14:ligatures w14:val="none"/>
        </w:rPr>
        <w:t>,</w:t>
      </w:r>
      <w:r w:rsidRPr="00025CF2">
        <w:rPr>
          <w:rFonts w:ascii="Times New Roman" w:eastAsia="Times New Roman" w:hAnsi="Times New Roman" w:cs="Times New Roman"/>
          <w:color w:val="000000"/>
          <w:kern w:val="0"/>
          <w:sz w:val="24"/>
          <w:szCs w:val="24"/>
          <w:lang w:val="bg-BG" w:eastAsia="en-GB"/>
          <w14:ligatures w14:val="none"/>
        </w:rPr>
        <w:t xml:space="preserve"> по-конкретно:</w:t>
      </w:r>
    </w:p>
    <w:p w14:paraId="1A368A3D" w14:textId="53EB1284" w:rsidR="00620FCB" w:rsidRPr="00025CF2" w:rsidRDefault="00620FCB" w:rsidP="00620FCB">
      <w:pPr>
        <w:pStyle w:val="ListParagraph"/>
        <w:numPr>
          <w:ilvl w:val="0"/>
          <w:numId w:val="2"/>
        </w:numPr>
        <w:spacing w:after="0" w:line="240" w:lineRule="auto"/>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по електронен път – чрез изпращане на предварително попълнен формуляр, утвърден от Комисията за защита на личните данни (КЗЛД), на следния електронен адрес: </w:t>
      </w:r>
      <w:hyperlink r:id="rId13" w:history="1">
        <w:r w:rsidR="00A77BFA" w:rsidRPr="00025CF2">
          <w:rPr>
            <w:rStyle w:val="Hyperlink"/>
            <w:rFonts w:ascii="Times New Roman" w:eastAsia="Times New Roman" w:hAnsi="Times New Roman" w:cs="Times New Roman"/>
            <w:kern w:val="0"/>
            <w:sz w:val="24"/>
            <w:szCs w:val="24"/>
            <w:lang w:eastAsia="en-GB"/>
            <w14:ligatures w14:val="none"/>
          </w:rPr>
          <w:t>gdpr</w:t>
        </w:r>
        <w:r w:rsidR="00A77BFA" w:rsidRPr="00025CF2">
          <w:rPr>
            <w:rStyle w:val="Hyperlink"/>
            <w:rFonts w:ascii="Times New Roman" w:eastAsia="Times New Roman" w:hAnsi="Times New Roman" w:cs="Times New Roman"/>
            <w:kern w:val="0"/>
            <w:sz w:val="24"/>
            <w:szCs w:val="24"/>
            <w:lang w:val="ru-RU" w:eastAsia="en-GB"/>
            <w14:ligatures w14:val="none"/>
          </w:rPr>
          <w:t>@</w:t>
        </w:r>
        <w:r w:rsidR="00A77BFA" w:rsidRPr="00025CF2">
          <w:rPr>
            <w:rStyle w:val="Hyperlink"/>
            <w:rFonts w:ascii="Times New Roman" w:eastAsia="Times New Roman" w:hAnsi="Times New Roman" w:cs="Times New Roman"/>
            <w:kern w:val="0"/>
            <w:sz w:val="24"/>
            <w:szCs w:val="24"/>
            <w:lang w:eastAsia="en-GB"/>
            <w14:ligatures w14:val="none"/>
          </w:rPr>
          <w:t>iasas</w:t>
        </w:r>
        <w:r w:rsidR="00A77BFA" w:rsidRPr="00025CF2">
          <w:rPr>
            <w:rStyle w:val="Hyperlink"/>
            <w:rFonts w:ascii="Times New Roman" w:eastAsia="Times New Roman" w:hAnsi="Times New Roman" w:cs="Times New Roman"/>
            <w:kern w:val="0"/>
            <w:sz w:val="24"/>
            <w:szCs w:val="24"/>
            <w:lang w:val="ru-RU" w:eastAsia="en-GB"/>
            <w14:ligatures w14:val="none"/>
          </w:rPr>
          <w:t>.</w:t>
        </w:r>
        <w:r w:rsidR="00A77BFA" w:rsidRPr="00025CF2">
          <w:rPr>
            <w:rStyle w:val="Hyperlink"/>
            <w:rFonts w:ascii="Times New Roman" w:eastAsia="Times New Roman" w:hAnsi="Times New Roman" w:cs="Times New Roman"/>
            <w:kern w:val="0"/>
            <w:sz w:val="24"/>
            <w:szCs w:val="24"/>
            <w:lang w:eastAsia="en-GB"/>
            <w14:ligatures w14:val="none"/>
          </w:rPr>
          <w:t>government</w:t>
        </w:r>
        <w:r w:rsidR="00A77BFA" w:rsidRPr="00025CF2">
          <w:rPr>
            <w:rStyle w:val="Hyperlink"/>
            <w:rFonts w:ascii="Times New Roman" w:eastAsia="Times New Roman" w:hAnsi="Times New Roman" w:cs="Times New Roman"/>
            <w:kern w:val="0"/>
            <w:sz w:val="24"/>
            <w:szCs w:val="24"/>
            <w:lang w:val="ru-RU" w:eastAsia="en-GB"/>
            <w14:ligatures w14:val="none"/>
          </w:rPr>
          <w:t>.</w:t>
        </w:r>
        <w:r w:rsidR="00A77BFA" w:rsidRPr="00025CF2">
          <w:rPr>
            <w:rStyle w:val="Hyperlink"/>
            <w:rFonts w:ascii="Times New Roman" w:eastAsia="Times New Roman" w:hAnsi="Times New Roman" w:cs="Times New Roman"/>
            <w:kern w:val="0"/>
            <w:sz w:val="24"/>
            <w:szCs w:val="24"/>
            <w:lang w:eastAsia="en-GB"/>
            <w14:ligatures w14:val="none"/>
          </w:rPr>
          <w:t>bg</w:t>
        </w:r>
      </w:hyperlink>
      <w:r w:rsidR="00A77BFA" w:rsidRPr="00025CF2">
        <w:rPr>
          <w:rFonts w:ascii="Times New Roman" w:eastAsia="Times New Roman" w:hAnsi="Times New Roman" w:cs="Times New Roman"/>
          <w:color w:val="000000"/>
          <w:kern w:val="0"/>
          <w:sz w:val="24"/>
          <w:szCs w:val="24"/>
          <w:lang w:val="ru-RU" w:eastAsia="en-GB"/>
          <w14:ligatures w14:val="none"/>
        </w:rPr>
        <w:t xml:space="preserve">. </w:t>
      </w:r>
      <w:r w:rsidR="00EC6741" w:rsidRPr="00025CF2">
        <w:rPr>
          <w:rFonts w:ascii="Times New Roman" w:eastAsia="Times New Roman" w:hAnsi="Times New Roman" w:cs="Times New Roman"/>
          <w:color w:val="000000"/>
          <w:kern w:val="0"/>
          <w:sz w:val="24"/>
          <w:szCs w:val="24"/>
          <w:lang w:val="bg-BG" w:eastAsia="en-GB"/>
          <w14:ligatures w14:val="none"/>
        </w:rPr>
        <w:t>Формулярът м</w:t>
      </w:r>
      <w:r w:rsidRPr="00025CF2">
        <w:rPr>
          <w:rFonts w:ascii="Times New Roman" w:eastAsia="Times New Roman" w:hAnsi="Times New Roman" w:cs="Times New Roman"/>
          <w:color w:val="000000"/>
          <w:kern w:val="0"/>
          <w:sz w:val="24"/>
          <w:szCs w:val="24"/>
          <w:lang w:val="bg-BG" w:eastAsia="en-GB"/>
          <w14:ligatures w14:val="none"/>
        </w:rPr>
        <w:t>оже</w:t>
      </w:r>
      <w:r w:rsidR="00EC6741" w:rsidRPr="00025CF2">
        <w:rPr>
          <w:rFonts w:ascii="Times New Roman" w:eastAsia="Times New Roman" w:hAnsi="Times New Roman" w:cs="Times New Roman"/>
          <w:color w:val="000000"/>
          <w:kern w:val="0"/>
          <w:sz w:val="24"/>
          <w:szCs w:val="24"/>
          <w:lang w:val="bg-BG" w:eastAsia="en-GB"/>
          <w14:ligatures w14:val="none"/>
        </w:rPr>
        <w:t xml:space="preserve"> </w:t>
      </w:r>
      <w:r w:rsidRPr="00025CF2">
        <w:rPr>
          <w:rFonts w:ascii="Times New Roman" w:eastAsia="Times New Roman" w:hAnsi="Times New Roman" w:cs="Times New Roman"/>
          <w:color w:val="000000"/>
          <w:kern w:val="0"/>
          <w:sz w:val="24"/>
          <w:szCs w:val="24"/>
          <w:lang w:val="bg-BG" w:eastAsia="en-GB"/>
          <w14:ligatures w14:val="none"/>
        </w:rPr>
        <w:t>да </w:t>
      </w:r>
      <w:r w:rsidR="00EC6741" w:rsidRPr="00025CF2">
        <w:rPr>
          <w:rFonts w:ascii="Times New Roman" w:eastAsia="Times New Roman" w:hAnsi="Times New Roman" w:cs="Times New Roman"/>
          <w:color w:val="000000"/>
          <w:kern w:val="0"/>
          <w:sz w:val="24"/>
          <w:szCs w:val="24"/>
          <w:lang w:val="bg-BG" w:eastAsia="en-GB"/>
          <w14:ligatures w14:val="none"/>
        </w:rPr>
        <w:t xml:space="preserve">се </w:t>
      </w:r>
      <w:r w:rsidRPr="00025CF2">
        <w:rPr>
          <w:rFonts w:ascii="Times New Roman" w:eastAsia="Times New Roman" w:hAnsi="Times New Roman" w:cs="Times New Roman"/>
          <w:color w:val="000000"/>
          <w:kern w:val="0"/>
          <w:sz w:val="24"/>
          <w:szCs w:val="24"/>
          <w:lang w:val="bg-BG" w:eastAsia="en-GB"/>
          <w14:ligatures w14:val="none"/>
        </w:rPr>
        <w:t>изтегли от </w:t>
      </w:r>
      <w:r w:rsidR="0082198C" w:rsidRPr="00025CF2">
        <w:rPr>
          <w:rFonts w:ascii="Times New Roman" w:eastAsia="Times New Roman" w:hAnsi="Times New Roman" w:cs="Times New Roman"/>
          <w:color w:val="000000"/>
          <w:kern w:val="0"/>
          <w:sz w:val="24"/>
          <w:szCs w:val="24"/>
          <w:lang w:val="bg-BG" w:eastAsia="en-GB"/>
          <w14:ligatures w14:val="none"/>
        </w:rPr>
        <w:t xml:space="preserve">сайта на </w:t>
      </w:r>
      <w:r w:rsidRPr="00025CF2">
        <w:rPr>
          <w:rFonts w:ascii="Times New Roman" w:eastAsia="Times New Roman" w:hAnsi="Times New Roman" w:cs="Times New Roman"/>
          <w:color w:val="000000"/>
          <w:kern w:val="0"/>
          <w:sz w:val="24"/>
          <w:szCs w:val="24"/>
          <w:lang w:val="bg-BG" w:eastAsia="en-GB"/>
          <w14:ligatures w14:val="none"/>
        </w:rPr>
        <w:t>ИАСАС. </w:t>
      </w:r>
    </w:p>
    <w:p w14:paraId="7AF54AE9" w14:textId="09BAB633" w:rsidR="00620FCB" w:rsidRPr="00025CF2" w:rsidRDefault="00620FCB" w:rsidP="00620FCB">
      <w:pPr>
        <w:pStyle w:val="ListParagraph"/>
        <w:numPr>
          <w:ilvl w:val="0"/>
          <w:numId w:val="2"/>
        </w:numPr>
        <w:spacing w:after="0" w:line="240" w:lineRule="auto"/>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устно подаване на сигнал – на телефон </w:t>
      </w:r>
      <w:r w:rsidR="00A77BFA" w:rsidRPr="00025CF2">
        <w:rPr>
          <w:rFonts w:ascii="Times New Roman" w:eastAsia="Times New Roman" w:hAnsi="Times New Roman" w:cs="Times New Roman"/>
          <w:color w:val="000000"/>
          <w:kern w:val="0"/>
          <w:sz w:val="24"/>
          <w:szCs w:val="24"/>
          <w:lang w:val="bg-BG" w:eastAsia="en-GB"/>
          <w14:ligatures w14:val="none"/>
        </w:rPr>
        <w:t xml:space="preserve">+359 2 870 03 75 </w:t>
      </w:r>
      <w:r w:rsidRPr="00025CF2">
        <w:rPr>
          <w:rFonts w:ascii="Times New Roman" w:eastAsia="Times New Roman" w:hAnsi="Times New Roman" w:cs="Times New Roman"/>
          <w:color w:val="000000"/>
          <w:kern w:val="0"/>
          <w:sz w:val="24"/>
          <w:szCs w:val="24"/>
          <w:lang w:val="bg-BG" w:eastAsia="en-GB"/>
          <w14:ligatures w14:val="none"/>
        </w:rPr>
        <w:t xml:space="preserve">(телефонните разговори не се записват) </w:t>
      </w:r>
      <w:r w:rsidR="00035F76" w:rsidRPr="00025CF2">
        <w:rPr>
          <w:rFonts w:ascii="Times New Roman" w:eastAsia="Times New Roman" w:hAnsi="Times New Roman" w:cs="Times New Roman"/>
          <w:color w:val="000000"/>
          <w:kern w:val="0"/>
          <w:sz w:val="24"/>
          <w:szCs w:val="24"/>
          <w:lang w:val="bg-BG" w:eastAsia="en-GB"/>
          <w14:ligatures w14:val="none"/>
        </w:rPr>
        <w:t>или по искане на сигнализиращото лице - чрез лична среща в уговорен между страните подходящ срок.</w:t>
      </w:r>
      <w:r w:rsidR="00D067C9" w:rsidRPr="00025CF2">
        <w:rPr>
          <w:rFonts w:ascii="Times New Roman" w:hAnsi="Times New Roman" w:cs="Times New Roman"/>
          <w:sz w:val="24"/>
          <w:szCs w:val="24"/>
          <w:lang w:val="ru-RU"/>
        </w:rPr>
        <w:t xml:space="preserve"> </w:t>
      </w:r>
      <w:r w:rsidR="00D067C9" w:rsidRPr="00025CF2">
        <w:rPr>
          <w:rFonts w:ascii="Times New Roman" w:eastAsia="Times New Roman" w:hAnsi="Times New Roman" w:cs="Times New Roman"/>
          <w:color w:val="000000"/>
          <w:kern w:val="0"/>
          <w:sz w:val="24"/>
          <w:szCs w:val="24"/>
          <w:lang w:val="bg-BG" w:eastAsia="en-GB"/>
          <w14:ligatures w14:val="none"/>
        </w:rPr>
        <w:t>Устният сигнал се документира чрез попълване на формуляр от служителя, отговарящ за разглеждането на сигнали, който предлага на подаващия сигнала да го подпише при желание от негова страна.</w:t>
      </w:r>
    </w:p>
    <w:p w14:paraId="3961FA29" w14:textId="04F6E7A7" w:rsidR="00620FCB" w:rsidRPr="00025CF2" w:rsidRDefault="00620FCB" w:rsidP="00620FCB">
      <w:pPr>
        <w:pStyle w:val="ListParagraph"/>
        <w:numPr>
          <w:ilvl w:val="0"/>
          <w:numId w:val="2"/>
        </w:numPr>
        <w:spacing w:after="0" w:line="240" w:lineRule="auto"/>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на място в сградата на ЦУ на ИАСАС с адрес: гр. София, </w:t>
      </w:r>
      <w:r w:rsidR="00A74353" w:rsidRPr="00025CF2">
        <w:rPr>
          <w:rFonts w:ascii="Times New Roman" w:eastAsia="Times New Roman" w:hAnsi="Times New Roman" w:cs="Times New Roman"/>
          <w:color w:val="000000"/>
          <w:kern w:val="0"/>
          <w:sz w:val="24"/>
          <w:szCs w:val="24"/>
          <w:lang w:val="bg-BG" w:eastAsia="en-GB"/>
          <w14:ligatures w14:val="none"/>
        </w:rPr>
        <w:t>1113 бул. “Цариградско шосе” 125. Блок 1</w:t>
      </w:r>
      <w:r w:rsidRPr="00025CF2">
        <w:rPr>
          <w:rFonts w:ascii="Times New Roman" w:eastAsia="Times New Roman" w:hAnsi="Times New Roman" w:cs="Times New Roman"/>
          <w:color w:val="000000"/>
          <w:kern w:val="0"/>
          <w:sz w:val="24"/>
          <w:szCs w:val="24"/>
          <w:lang w:val="bg-BG" w:eastAsia="en-GB"/>
          <w14:ligatures w14:val="none"/>
        </w:rPr>
        <w:t xml:space="preserve">, с искане за провеждане на среща с длъжностното лице по защита на данните на </w:t>
      </w:r>
      <w:r w:rsidR="00A74353" w:rsidRPr="00025CF2">
        <w:rPr>
          <w:rFonts w:ascii="Times New Roman" w:eastAsia="Times New Roman" w:hAnsi="Times New Roman" w:cs="Times New Roman"/>
          <w:color w:val="000000"/>
          <w:kern w:val="0"/>
          <w:sz w:val="24"/>
          <w:szCs w:val="24"/>
          <w:lang w:val="bg-BG" w:eastAsia="en-GB"/>
          <w14:ligatures w14:val="none"/>
        </w:rPr>
        <w:t>ИАСАС</w:t>
      </w:r>
      <w:r w:rsidRPr="00025CF2">
        <w:rPr>
          <w:rFonts w:ascii="Times New Roman" w:eastAsia="Times New Roman" w:hAnsi="Times New Roman" w:cs="Times New Roman"/>
          <w:color w:val="000000"/>
          <w:kern w:val="0"/>
          <w:sz w:val="24"/>
          <w:szCs w:val="24"/>
          <w:lang w:val="bg-BG" w:eastAsia="en-GB"/>
          <w14:ligatures w14:val="none"/>
        </w:rPr>
        <w:t>. </w:t>
      </w:r>
    </w:p>
    <w:p w14:paraId="1FFF1F31" w14:textId="77777777" w:rsidR="00A450B1" w:rsidRPr="00025CF2" w:rsidRDefault="00A450B1" w:rsidP="00620FCB">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p>
    <w:p w14:paraId="02F67CAB" w14:textId="020E3932" w:rsidR="00A450B1" w:rsidRPr="00025CF2" w:rsidRDefault="00A450B1"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lastRenderedPageBreak/>
        <w:t xml:space="preserve">Към сигнала могат да се приложат всякакъв вид източници на информация, подкрепящи изложените в него твърдения, и/или позоваване на документи, в т. ч. посочване на данни за лица, които биха могли да потвърдят съобщените данни или да предоставят допълнителна информация. </w:t>
      </w:r>
    </w:p>
    <w:p w14:paraId="76B4E0B8" w14:textId="43325BD2" w:rsidR="00E45EA4" w:rsidRPr="00F267DC" w:rsidRDefault="00E45EA4" w:rsidP="00A450B1">
      <w:pPr>
        <w:spacing w:after="0" w:line="240" w:lineRule="auto"/>
        <w:ind w:firstLine="708"/>
        <w:jc w:val="both"/>
        <w:rPr>
          <w:rFonts w:ascii="Times New Roman" w:eastAsia="Times New Roman" w:hAnsi="Times New Roman" w:cs="Times New Roman"/>
          <w:kern w:val="0"/>
          <w:sz w:val="24"/>
          <w:szCs w:val="24"/>
          <w:lang w:val="bg-BG" w:eastAsia="en-GB"/>
          <w14:ligatures w14:val="none"/>
        </w:rPr>
      </w:pPr>
      <w:r w:rsidRPr="00F267DC">
        <w:rPr>
          <w:rFonts w:ascii="Times New Roman" w:eastAsia="Times New Roman" w:hAnsi="Times New Roman" w:cs="Times New Roman"/>
          <w:kern w:val="0"/>
          <w:sz w:val="24"/>
          <w:szCs w:val="24"/>
          <w:lang w:val="bg-BG" w:eastAsia="en-GB"/>
          <w14:ligatures w14:val="none"/>
        </w:rPr>
        <w:t>Изпълнителният директор на ИАСАС определя със заповед един или повече служители, които отговарят за разглеждането на сигнали.</w:t>
      </w:r>
    </w:p>
    <w:p w14:paraId="58A46FF4" w14:textId="77777777" w:rsidR="00966126" w:rsidRPr="00025CF2" w:rsidRDefault="00966126"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bookmarkEnd w:id="9"/>
    <w:p w14:paraId="21DCE95C" w14:textId="1E87189D" w:rsidR="00966126" w:rsidRPr="00025CF2" w:rsidRDefault="00121B36" w:rsidP="00A450B1">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5</w:t>
      </w:r>
      <w:r w:rsidR="00966126" w:rsidRPr="00025CF2">
        <w:rPr>
          <w:rFonts w:ascii="Times New Roman" w:eastAsia="Times New Roman" w:hAnsi="Times New Roman" w:cs="Times New Roman"/>
          <w:b/>
          <w:bCs/>
          <w:color w:val="000000"/>
          <w:kern w:val="0"/>
          <w:sz w:val="24"/>
          <w:szCs w:val="24"/>
          <w:lang w:val="bg-BG" w:eastAsia="en-GB"/>
          <w14:ligatures w14:val="none"/>
        </w:rPr>
        <w:t>.2. Действия при неточности и непълноти по сигнал</w:t>
      </w:r>
    </w:p>
    <w:p w14:paraId="4519654B" w14:textId="4976FCB9" w:rsidR="00A450B1" w:rsidRPr="00025CF2" w:rsidRDefault="00A450B1"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Ако сигналът </w:t>
      </w:r>
      <w:r w:rsidR="00551889" w:rsidRPr="00025CF2">
        <w:rPr>
          <w:rFonts w:ascii="Times New Roman" w:eastAsia="Times New Roman" w:hAnsi="Times New Roman" w:cs="Times New Roman"/>
          <w:color w:val="000000"/>
          <w:kern w:val="0"/>
          <w:sz w:val="24"/>
          <w:szCs w:val="24"/>
          <w:lang w:val="bg-BG" w:eastAsia="en-GB"/>
          <w14:ligatures w14:val="none"/>
        </w:rPr>
        <w:t>съдържа нередовности</w:t>
      </w:r>
      <w:r w:rsidRPr="00025CF2">
        <w:rPr>
          <w:rFonts w:ascii="Times New Roman" w:eastAsia="Times New Roman" w:hAnsi="Times New Roman" w:cs="Times New Roman"/>
          <w:color w:val="000000"/>
          <w:kern w:val="0"/>
          <w:sz w:val="24"/>
          <w:szCs w:val="24"/>
          <w:lang w:val="bg-BG" w:eastAsia="en-GB"/>
          <w14:ligatures w14:val="none"/>
        </w:rPr>
        <w:t xml:space="preserve">, </w:t>
      </w:r>
      <w:r w:rsidR="00966126" w:rsidRPr="00025CF2">
        <w:rPr>
          <w:rFonts w:ascii="Times New Roman" w:eastAsia="Times New Roman" w:hAnsi="Times New Roman" w:cs="Times New Roman"/>
          <w:color w:val="000000"/>
          <w:kern w:val="0"/>
          <w:sz w:val="24"/>
          <w:szCs w:val="24"/>
          <w:lang w:val="bg-BG" w:eastAsia="en-GB"/>
          <w14:ligatures w14:val="none"/>
        </w:rPr>
        <w:t xml:space="preserve">член на </w:t>
      </w:r>
      <w:r w:rsidR="00F267DC">
        <w:rPr>
          <w:rFonts w:ascii="Times New Roman" w:eastAsia="Times New Roman" w:hAnsi="Times New Roman" w:cs="Times New Roman"/>
          <w:color w:val="000000"/>
          <w:kern w:val="0"/>
          <w:sz w:val="24"/>
          <w:szCs w:val="24"/>
          <w:lang w:val="bg-BG" w:eastAsia="en-GB"/>
          <w14:ligatures w14:val="none"/>
        </w:rPr>
        <w:t xml:space="preserve">комисията </w:t>
      </w:r>
      <w:r w:rsidR="00966126" w:rsidRPr="00025CF2">
        <w:rPr>
          <w:rFonts w:ascii="Times New Roman" w:eastAsia="Times New Roman" w:hAnsi="Times New Roman" w:cs="Times New Roman"/>
          <w:color w:val="000000"/>
          <w:kern w:val="0"/>
          <w:sz w:val="24"/>
          <w:szCs w:val="24"/>
          <w:lang w:val="bg-BG" w:eastAsia="en-GB"/>
          <w14:ligatures w14:val="none"/>
        </w:rPr>
        <w:t xml:space="preserve">разглеждащ сигнала, изпраща съобщение </w:t>
      </w:r>
      <w:r w:rsidRPr="00025CF2">
        <w:rPr>
          <w:rFonts w:ascii="Times New Roman" w:eastAsia="Times New Roman" w:hAnsi="Times New Roman" w:cs="Times New Roman"/>
          <w:color w:val="000000"/>
          <w:kern w:val="0"/>
          <w:sz w:val="24"/>
          <w:szCs w:val="24"/>
          <w:lang w:val="bg-BG" w:eastAsia="en-GB"/>
          <w14:ligatures w14:val="none"/>
        </w:rPr>
        <w:t>на сигнализиращото лице за отстраняване</w:t>
      </w:r>
      <w:r w:rsidR="00551889" w:rsidRPr="00025CF2">
        <w:rPr>
          <w:rFonts w:ascii="Times New Roman" w:eastAsia="Times New Roman" w:hAnsi="Times New Roman" w:cs="Times New Roman"/>
          <w:color w:val="000000"/>
          <w:kern w:val="0"/>
          <w:sz w:val="24"/>
          <w:szCs w:val="24"/>
          <w:lang w:val="bg-BG" w:eastAsia="en-GB"/>
          <w14:ligatures w14:val="none"/>
        </w:rPr>
        <w:t xml:space="preserve">то им </w:t>
      </w:r>
      <w:r w:rsidRPr="00025CF2">
        <w:rPr>
          <w:rFonts w:ascii="Times New Roman" w:eastAsia="Times New Roman" w:hAnsi="Times New Roman" w:cs="Times New Roman"/>
          <w:color w:val="000000"/>
          <w:kern w:val="0"/>
          <w:sz w:val="24"/>
          <w:szCs w:val="24"/>
          <w:lang w:val="bg-BG" w:eastAsia="en-GB"/>
          <w14:ligatures w14:val="none"/>
        </w:rPr>
        <w:t xml:space="preserve">в 7-дневен срок от получаване на сигнала. Ако нередовностите не бъдат отстранени в този срок, </w:t>
      </w:r>
      <w:r w:rsidR="00966126" w:rsidRPr="00025CF2">
        <w:rPr>
          <w:rFonts w:ascii="Times New Roman" w:eastAsia="Times New Roman" w:hAnsi="Times New Roman" w:cs="Times New Roman"/>
          <w:color w:val="000000"/>
          <w:kern w:val="0"/>
          <w:sz w:val="24"/>
          <w:szCs w:val="24"/>
          <w:lang w:val="bg-BG" w:eastAsia="en-GB"/>
          <w14:ligatures w14:val="none"/>
        </w:rPr>
        <w:t xml:space="preserve">документираната информация по </w:t>
      </w:r>
      <w:r w:rsidRPr="00025CF2">
        <w:rPr>
          <w:rFonts w:ascii="Times New Roman" w:eastAsia="Times New Roman" w:hAnsi="Times New Roman" w:cs="Times New Roman"/>
          <w:color w:val="000000"/>
          <w:kern w:val="0"/>
          <w:sz w:val="24"/>
          <w:szCs w:val="24"/>
          <w:lang w:val="bg-BG" w:eastAsia="en-GB"/>
          <w14:ligatures w14:val="none"/>
        </w:rPr>
        <w:t>сигнал</w:t>
      </w:r>
      <w:r w:rsidR="00966126" w:rsidRPr="00025CF2">
        <w:rPr>
          <w:rFonts w:ascii="Times New Roman" w:eastAsia="Times New Roman" w:hAnsi="Times New Roman" w:cs="Times New Roman"/>
          <w:color w:val="000000"/>
          <w:kern w:val="0"/>
          <w:sz w:val="24"/>
          <w:szCs w:val="24"/>
          <w:lang w:val="bg-BG" w:eastAsia="en-GB"/>
          <w14:ligatures w14:val="none"/>
        </w:rPr>
        <w:t xml:space="preserve">а </w:t>
      </w:r>
      <w:r w:rsidRPr="00025CF2">
        <w:rPr>
          <w:rFonts w:ascii="Times New Roman" w:eastAsia="Times New Roman" w:hAnsi="Times New Roman" w:cs="Times New Roman"/>
          <w:color w:val="000000"/>
          <w:kern w:val="0"/>
          <w:sz w:val="24"/>
          <w:szCs w:val="24"/>
          <w:lang w:val="bg-BG" w:eastAsia="en-GB"/>
          <w14:ligatures w14:val="none"/>
        </w:rPr>
        <w:t xml:space="preserve">се връща на сигнализиращото лице. </w:t>
      </w:r>
    </w:p>
    <w:p w14:paraId="7B2FFBB5" w14:textId="134C1900" w:rsidR="00966126" w:rsidRPr="00025CF2" w:rsidRDefault="00A450B1"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Всеки сигнал се проверява </w:t>
      </w:r>
      <w:r w:rsidR="00966126" w:rsidRPr="00025CF2">
        <w:rPr>
          <w:rFonts w:ascii="Times New Roman" w:eastAsia="Times New Roman" w:hAnsi="Times New Roman" w:cs="Times New Roman"/>
          <w:color w:val="000000"/>
          <w:kern w:val="0"/>
          <w:sz w:val="24"/>
          <w:szCs w:val="24"/>
          <w:lang w:val="bg-BG" w:eastAsia="en-GB"/>
          <w14:ligatures w14:val="none"/>
        </w:rPr>
        <w:t>от определен</w:t>
      </w:r>
      <w:r w:rsidR="00F267DC">
        <w:rPr>
          <w:rFonts w:ascii="Times New Roman" w:eastAsia="Times New Roman" w:hAnsi="Times New Roman" w:cs="Times New Roman"/>
          <w:color w:val="000000"/>
          <w:kern w:val="0"/>
          <w:sz w:val="24"/>
          <w:szCs w:val="24"/>
          <w:lang w:val="bg-BG" w:eastAsia="en-GB"/>
          <w14:ligatures w14:val="none"/>
        </w:rPr>
        <w:t>ата</w:t>
      </w:r>
      <w:r w:rsidR="00300AA4" w:rsidRPr="00025CF2">
        <w:rPr>
          <w:rFonts w:ascii="Times New Roman" w:eastAsia="Times New Roman" w:hAnsi="Times New Roman" w:cs="Times New Roman"/>
          <w:color w:val="000000"/>
          <w:kern w:val="0"/>
          <w:sz w:val="24"/>
          <w:szCs w:val="24"/>
          <w:lang w:val="bg-BG" w:eastAsia="en-GB"/>
          <w14:ligatures w14:val="none"/>
        </w:rPr>
        <w:t xml:space="preserve"> със заповед </w:t>
      </w:r>
      <w:r w:rsidR="00F267DC">
        <w:rPr>
          <w:rFonts w:ascii="Times New Roman" w:eastAsia="Times New Roman" w:hAnsi="Times New Roman" w:cs="Times New Roman"/>
          <w:color w:val="000000"/>
          <w:kern w:val="0"/>
          <w:sz w:val="24"/>
          <w:szCs w:val="24"/>
          <w:lang w:val="bg-BG" w:eastAsia="en-GB"/>
          <w14:ligatures w14:val="none"/>
        </w:rPr>
        <w:t>комисия</w:t>
      </w:r>
      <w:r w:rsidR="00966126" w:rsidRPr="00025CF2">
        <w:rPr>
          <w:rFonts w:ascii="Times New Roman" w:eastAsia="Times New Roman" w:hAnsi="Times New Roman" w:cs="Times New Roman"/>
          <w:color w:val="000000"/>
          <w:kern w:val="0"/>
          <w:sz w:val="24"/>
          <w:szCs w:val="24"/>
          <w:lang w:val="bg-BG" w:eastAsia="en-GB"/>
          <w14:ligatures w14:val="none"/>
        </w:rPr>
        <w:t xml:space="preserve">, </w:t>
      </w:r>
      <w:r w:rsidRPr="00025CF2">
        <w:rPr>
          <w:rFonts w:ascii="Times New Roman" w:eastAsia="Times New Roman" w:hAnsi="Times New Roman" w:cs="Times New Roman"/>
          <w:color w:val="000000"/>
          <w:kern w:val="0"/>
          <w:sz w:val="24"/>
          <w:szCs w:val="24"/>
          <w:lang w:val="bg-BG" w:eastAsia="en-GB"/>
          <w14:ligatures w14:val="none"/>
        </w:rPr>
        <w:t xml:space="preserve">по отношение на неговата достоверност. Не се разглеждат сигнали, съдържанието на които не дава основания да се приемат за правдоподобни. </w:t>
      </w:r>
    </w:p>
    <w:p w14:paraId="6AB2F62A" w14:textId="2C8EBE87" w:rsidR="00A450B1" w:rsidRPr="00025CF2" w:rsidRDefault="00A450B1"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Сигнали, които съдържат очевидно неверни или заблуждаващи твърдения за факти, се връщат с указание към подателя за поправка на твърденията и за отговорността, която той носи за набеждаване.</w:t>
      </w:r>
      <w:r w:rsidR="00620FCB" w:rsidRPr="00025CF2">
        <w:rPr>
          <w:rFonts w:ascii="Times New Roman" w:eastAsia="Times New Roman" w:hAnsi="Times New Roman" w:cs="Times New Roman"/>
          <w:color w:val="000000"/>
          <w:kern w:val="0"/>
          <w:sz w:val="24"/>
          <w:szCs w:val="24"/>
          <w:lang w:val="bg-BG" w:eastAsia="en-GB"/>
          <w14:ligatures w14:val="none"/>
        </w:rPr>
        <w:tab/>
      </w:r>
    </w:p>
    <w:p w14:paraId="13258D63" w14:textId="77777777" w:rsidR="007064E1" w:rsidRPr="00025CF2" w:rsidRDefault="007064E1"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p w14:paraId="6D2DEB98" w14:textId="74A3DDC7" w:rsidR="007064E1" w:rsidRPr="00025CF2" w:rsidRDefault="00121B36" w:rsidP="00A450B1">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5</w:t>
      </w:r>
      <w:r w:rsidR="00966126" w:rsidRPr="00025CF2">
        <w:rPr>
          <w:rFonts w:ascii="Times New Roman" w:eastAsia="Times New Roman" w:hAnsi="Times New Roman" w:cs="Times New Roman"/>
          <w:b/>
          <w:bCs/>
          <w:color w:val="000000"/>
          <w:kern w:val="0"/>
          <w:sz w:val="24"/>
          <w:szCs w:val="24"/>
          <w:lang w:val="bg-BG" w:eastAsia="en-GB"/>
          <w14:ligatures w14:val="none"/>
        </w:rPr>
        <w:t xml:space="preserve">.3. </w:t>
      </w:r>
      <w:r w:rsidR="007064E1" w:rsidRPr="00025CF2">
        <w:rPr>
          <w:rFonts w:ascii="Times New Roman" w:eastAsia="Times New Roman" w:hAnsi="Times New Roman" w:cs="Times New Roman"/>
          <w:b/>
          <w:bCs/>
          <w:color w:val="000000"/>
          <w:kern w:val="0"/>
          <w:sz w:val="24"/>
          <w:szCs w:val="24"/>
          <w:lang w:val="bg-BG" w:eastAsia="en-GB"/>
          <w14:ligatures w14:val="none"/>
        </w:rPr>
        <w:t>Препращане на сигнал до друг компетентен орган</w:t>
      </w:r>
    </w:p>
    <w:p w14:paraId="55211A3F" w14:textId="47494923" w:rsidR="007064E1" w:rsidRPr="00025CF2" w:rsidRDefault="007064E1" w:rsidP="00A450B1">
      <w:pPr>
        <w:spacing w:after="0" w:line="240" w:lineRule="auto"/>
        <w:ind w:firstLine="708"/>
        <w:jc w:val="both"/>
        <w:rPr>
          <w:rFonts w:ascii="Times New Roman" w:hAnsi="Times New Roman" w:cs="Times New Roman"/>
          <w:sz w:val="24"/>
          <w:szCs w:val="24"/>
          <w:lang w:val="ru-RU"/>
        </w:rPr>
      </w:pPr>
      <w:r w:rsidRPr="00025CF2">
        <w:rPr>
          <w:rFonts w:ascii="Times New Roman" w:eastAsia="Times New Roman" w:hAnsi="Times New Roman" w:cs="Times New Roman"/>
          <w:color w:val="000000"/>
          <w:kern w:val="0"/>
          <w:sz w:val="24"/>
          <w:szCs w:val="24"/>
          <w:lang w:val="bg-BG" w:eastAsia="en-GB"/>
          <w14:ligatures w14:val="none"/>
        </w:rPr>
        <w:t xml:space="preserve">Ако сигналът е извън компетенциите на ИАСАС, </w:t>
      </w:r>
      <w:r w:rsidR="00105628" w:rsidRPr="00025CF2">
        <w:rPr>
          <w:rFonts w:ascii="Times New Roman" w:eastAsia="Times New Roman" w:hAnsi="Times New Roman" w:cs="Times New Roman"/>
          <w:color w:val="000000"/>
          <w:kern w:val="0"/>
          <w:sz w:val="24"/>
          <w:szCs w:val="24"/>
          <w:lang w:val="bg-BG" w:eastAsia="en-GB"/>
          <w14:ligatures w14:val="none"/>
        </w:rPr>
        <w:t>Изпълнителният директор</w:t>
      </w:r>
      <w:r w:rsidRPr="00025CF2">
        <w:rPr>
          <w:rFonts w:ascii="Times New Roman" w:eastAsia="Times New Roman" w:hAnsi="Times New Roman" w:cs="Times New Roman"/>
          <w:color w:val="000000"/>
          <w:kern w:val="0"/>
          <w:sz w:val="24"/>
          <w:szCs w:val="24"/>
          <w:lang w:val="bg-BG" w:eastAsia="en-GB"/>
          <w14:ligatures w14:val="none"/>
        </w:rPr>
        <w:t xml:space="preserve"> препраща </w:t>
      </w:r>
      <w:r w:rsidR="00105628" w:rsidRPr="00025CF2">
        <w:rPr>
          <w:rFonts w:ascii="Times New Roman" w:eastAsia="Times New Roman" w:hAnsi="Times New Roman" w:cs="Times New Roman"/>
          <w:color w:val="000000"/>
          <w:kern w:val="0"/>
          <w:sz w:val="24"/>
          <w:szCs w:val="24"/>
          <w:lang w:val="bg-BG" w:eastAsia="en-GB"/>
          <w14:ligatures w14:val="none"/>
        </w:rPr>
        <w:t xml:space="preserve">незабавно </w:t>
      </w:r>
      <w:r w:rsidRPr="00025CF2">
        <w:rPr>
          <w:rFonts w:ascii="Times New Roman" w:eastAsia="Times New Roman" w:hAnsi="Times New Roman" w:cs="Times New Roman"/>
          <w:color w:val="000000"/>
          <w:kern w:val="0"/>
          <w:sz w:val="24"/>
          <w:szCs w:val="24"/>
          <w:lang w:val="bg-BG" w:eastAsia="en-GB"/>
          <w14:ligatures w14:val="none"/>
        </w:rPr>
        <w:t>сигнала до органа, компетентен по предмета му,</w:t>
      </w:r>
      <w:r w:rsidRPr="00025CF2">
        <w:rPr>
          <w:rFonts w:ascii="Times New Roman" w:hAnsi="Times New Roman" w:cs="Times New Roman"/>
          <w:sz w:val="24"/>
          <w:szCs w:val="24"/>
          <w:lang w:val="ru-RU"/>
        </w:rPr>
        <w:t xml:space="preserve"> </w:t>
      </w:r>
      <w:r w:rsidRPr="00025CF2">
        <w:rPr>
          <w:rFonts w:ascii="Times New Roman" w:eastAsia="Times New Roman" w:hAnsi="Times New Roman" w:cs="Times New Roman"/>
          <w:color w:val="000000"/>
          <w:kern w:val="0"/>
          <w:sz w:val="24"/>
          <w:szCs w:val="24"/>
          <w:lang w:val="bg-BG" w:eastAsia="en-GB"/>
          <w14:ligatures w14:val="none"/>
        </w:rPr>
        <w:t>без да разкрива данни за лицето, подало сигнала.</w:t>
      </w:r>
      <w:r w:rsidRPr="00025CF2">
        <w:rPr>
          <w:rFonts w:ascii="Times New Roman" w:hAnsi="Times New Roman" w:cs="Times New Roman"/>
          <w:sz w:val="24"/>
          <w:szCs w:val="24"/>
          <w:lang w:val="ru-RU"/>
        </w:rPr>
        <w:t xml:space="preserve"> </w:t>
      </w:r>
    </w:p>
    <w:p w14:paraId="1727ACA8" w14:textId="6DCD5650" w:rsidR="007064E1" w:rsidRPr="00025CF2" w:rsidRDefault="007064E1"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В случай, че за установяване на истинността на твърдените в сигнала факти е необходимо да бъде разкрита самоличността на техния подател</w:t>
      </w:r>
      <w:r w:rsidRPr="00F267DC">
        <w:rPr>
          <w:rFonts w:ascii="Times New Roman" w:eastAsia="Times New Roman" w:hAnsi="Times New Roman" w:cs="Times New Roman"/>
          <w:color w:val="000000"/>
          <w:kern w:val="0"/>
          <w:sz w:val="24"/>
          <w:szCs w:val="24"/>
          <w:lang w:val="bg-BG" w:eastAsia="en-GB"/>
          <w14:ligatures w14:val="none"/>
        </w:rPr>
        <w:t xml:space="preserve">, </w:t>
      </w:r>
      <w:r w:rsidR="00F267DC">
        <w:rPr>
          <w:rFonts w:ascii="Times New Roman" w:eastAsia="Times New Roman" w:hAnsi="Times New Roman" w:cs="Times New Roman"/>
          <w:color w:val="000000"/>
          <w:kern w:val="0"/>
          <w:sz w:val="24"/>
          <w:szCs w:val="24"/>
          <w:lang w:val="bg-BG" w:eastAsia="en-GB"/>
          <w14:ligatures w14:val="none"/>
        </w:rPr>
        <w:t>изпълнителният директор</w:t>
      </w:r>
      <w:r w:rsidRPr="00025CF2">
        <w:rPr>
          <w:rFonts w:ascii="Times New Roman" w:eastAsia="Times New Roman" w:hAnsi="Times New Roman" w:cs="Times New Roman"/>
          <w:color w:val="000000"/>
          <w:kern w:val="0"/>
          <w:sz w:val="24"/>
          <w:szCs w:val="24"/>
          <w:lang w:val="bg-BG" w:eastAsia="en-GB"/>
          <w14:ligatures w14:val="none"/>
        </w:rPr>
        <w:t xml:space="preserve"> може да направи това пред компетентния орган само след получаване на писмено съгласие от подателя на сигнала</w:t>
      </w:r>
      <w:r w:rsidR="004F5466" w:rsidRPr="00025CF2">
        <w:rPr>
          <w:rFonts w:ascii="Times New Roman" w:eastAsia="Times New Roman" w:hAnsi="Times New Roman" w:cs="Times New Roman"/>
          <w:color w:val="000000"/>
          <w:kern w:val="0"/>
          <w:sz w:val="24"/>
          <w:szCs w:val="24"/>
          <w:lang w:val="bg-BG" w:eastAsia="en-GB"/>
          <w14:ligatures w14:val="none"/>
        </w:rPr>
        <w:t>, като се гарантира защитата на подателя.</w:t>
      </w:r>
    </w:p>
    <w:p w14:paraId="3525604F" w14:textId="77777777" w:rsidR="0034637B" w:rsidRPr="00025CF2" w:rsidRDefault="0034637B"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p w14:paraId="0E6F1B73" w14:textId="43530F6C" w:rsidR="0034637B" w:rsidRPr="00025CF2" w:rsidRDefault="00121B36" w:rsidP="00A450B1">
      <w:pPr>
        <w:spacing w:after="0" w:line="240" w:lineRule="auto"/>
        <w:ind w:firstLine="708"/>
        <w:jc w:val="both"/>
        <w:rPr>
          <w:rFonts w:ascii="Times New Roman" w:eastAsia="Times New Roman" w:hAnsi="Times New Roman" w:cs="Times New Roman"/>
          <w:b/>
          <w:bCs/>
          <w:kern w:val="0"/>
          <w:sz w:val="24"/>
          <w:szCs w:val="24"/>
          <w:lang w:val="bg-BG" w:eastAsia="en-GB"/>
          <w14:ligatures w14:val="none"/>
        </w:rPr>
      </w:pPr>
      <w:r w:rsidRPr="00025CF2">
        <w:rPr>
          <w:rFonts w:ascii="Times New Roman" w:eastAsia="Times New Roman" w:hAnsi="Times New Roman" w:cs="Times New Roman"/>
          <w:b/>
          <w:bCs/>
          <w:kern w:val="0"/>
          <w:sz w:val="24"/>
          <w:szCs w:val="24"/>
          <w:lang w:val="bg-BG" w:eastAsia="en-GB"/>
          <w14:ligatures w14:val="none"/>
        </w:rPr>
        <w:t>5</w:t>
      </w:r>
      <w:r w:rsidR="00966126" w:rsidRPr="00025CF2">
        <w:rPr>
          <w:rFonts w:ascii="Times New Roman" w:eastAsia="Times New Roman" w:hAnsi="Times New Roman" w:cs="Times New Roman"/>
          <w:b/>
          <w:bCs/>
          <w:kern w:val="0"/>
          <w:sz w:val="24"/>
          <w:szCs w:val="24"/>
          <w:lang w:val="bg-BG" w:eastAsia="en-GB"/>
          <w14:ligatures w14:val="none"/>
        </w:rPr>
        <w:t xml:space="preserve">.4. </w:t>
      </w:r>
      <w:r w:rsidR="0034637B" w:rsidRPr="00025CF2">
        <w:rPr>
          <w:rFonts w:ascii="Times New Roman" w:eastAsia="Times New Roman" w:hAnsi="Times New Roman" w:cs="Times New Roman"/>
          <w:b/>
          <w:bCs/>
          <w:kern w:val="0"/>
          <w:sz w:val="24"/>
          <w:szCs w:val="24"/>
          <w:lang w:val="bg-BG" w:eastAsia="en-GB"/>
          <w14:ligatures w14:val="none"/>
        </w:rPr>
        <w:t>Регистриране на сигна</w:t>
      </w:r>
      <w:r w:rsidR="001D30BD" w:rsidRPr="00025CF2">
        <w:rPr>
          <w:rFonts w:ascii="Times New Roman" w:eastAsia="Times New Roman" w:hAnsi="Times New Roman" w:cs="Times New Roman"/>
          <w:b/>
          <w:bCs/>
          <w:kern w:val="0"/>
          <w:sz w:val="24"/>
          <w:szCs w:val="24"/>
          <w:lang w:val="bg-BG" w:eastAsia="en-GB"/>
          <w14:ligatures w14:val="none"/>
        </w:rPr>
        <w:t>л</w:t>
      </w:r>
    </w:p>
    <w:p w14:paraId="4FA8C504" w14:textId="63F976F5" w:rsidR="007064E1" w:rsidRDefault="007064E1"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Всеки постъпил сигнал, независимо от начина на подаване, се регистрира в </w:t>
      </w:r>
      <w:r w:rsidR="001D30BD" w:rsidRPr="00025CF2">
        <w:rPr>
          <w:rFonts w:ascii="Times New Roman" w:eastAsia="Times New Roman" w:hAnsi="Times New Roman" w:cs="Times New Roman"/>
          <w:color w:val="000000"/>
          <w:kern w:val="0"/>
          <w:sz w:val="24"/>
          <w:szCs w:val="24"/>
          <w:lang w:val="bg-BG" w:eastAsia="en-GB"/>
          <w14:ligatures w14:val="none"/>
        </w:rPr>
        <w:t>„</w:t>
      </w:r>
      <w:r w:rsidRPr="00025CF2">
        <w:rPr>
          <w:rFonts w:ascii="Times New Roman" w:eastAsia="Times New Roman" w:hAnsi="Times New Roman" w:cs="Times New Roman"/>
          <w:color w:val="000000"/>
          <w:kern w:val="0"/>
          <w:sz w:val="24"/>
          <w:szCs w:val="24"/>
          <w:lang w:val="bg-BG" w:eastAsia="en-GB"/>
          <w14:ligatures w14:val="none"/>
        </w:rPr>
        <w:t>Регистър на сигнали за нарушения</w:t>
      </w:r>
      <w:r w:rsidR="001D30BD" w:rsidRPr="00025CF2">
        <w:rPr>
          <w:rFonts w:ascii="Times New Roman" w:eastAsia="Times New Roman" w:hAnsi="Times New Roman" w:cs="Times New Roman"/>
          <w:color w:val="000000"/>
          <w:kern w:val="0"/>
          <w:sz w:val="24"/>
          <w:szCs w:val="24"/>
          <w:lang w:val="bg-BG" w:eastAsia="en-GB"/>
          <w14:ligatures w14:val="none"/>
        </w:rPr>
        <w:t>“</w:t>
      </w:r>
      <w:r w:rsidRPr="00025CF2">
        <w:rPr>
          <w:rFonts w:ascii="Times New Roman" w:eastAsia="Times New Roman" w:hAnsi="Times New Roman" w:cs="Times New Roman"/>
          <w:color w:val="000000"/>
          <w:kern w:val="0"/>
          <w:sz w:val="24"/>
          <w:szCs w:val="24"/>
          <w:lang w:val="bg-BG" w:eastAsia="en-GB"/>
          <w14:ligatures w14:val="none"/>
        </w:rPr>
        <w:t>.</w:t>
      </w:r>
    </w:p>
    <w:p w14:paraId="70341615" w14:textId="77777777" w:rsidR="00A76616" w:rsidRPr="00A76616" w:rsidRDefault="00A76616" w:rsidP="00A7661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Pr>
          <w:rFonts w:ascii="Times New Roman" w:eastAsia="Times New Roman" w:hAnsi="Times New Roman" w:cs="Times New Roman"/>
          <w:color w:val="000000"/>
          <w:kern w:val="0"/>
          <w:sz w:val="24"/>
          <w:szCs w:val="24"/>
          <w:lang w:val="bg-BG" w:eastAsia="en-GB"/>
          <w14:ligatures w14:val="none"/>
        </w:rPr>
        <w:t xml:space="preserve">5.4.1. </w:t>
      </w:r>
      <w:r w:rsidRPr="00A76616">
        <w:rPr>
          <w:rFonts w:ascii="Times New Roman" w:eastAsia="Times New Roman" w:hAnsi="Times New Roman" w:cs="Times New Roman"/>
          <w:color w:val="000000"/>
          <w:kern w:val="0"/>
          <w:sz w:val="24"/>
          <w:szCs w:val="24"/>
          <w:lang w:val="bg-BG" w:eastAsia="en-GB"/>
          <w14:ligatures w14:val="none"/>
        </w:rPr>
        <w:t>Получаване на УИН на сигнал по ЗЗЛПСПОИН</w:t>
      </w:r>
    </w:p>
    <w:p w14:paraId="622A5423" w14:textId="1890C51F" w:rsidR="00A76616" w:rsidRPr="00A76616" w:rsidRDefault="00A76616" w:rsidP="00A7661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A76616">
        <w:rPr>
          <w:rFonts w:ascii="Times New Roman" w:eastAsia="Times New Roman" w:hAnsi="Times New Roman" w:cs="Times New Roman"/>
          <w:color w:val="000000"/>
          <w:kern w:val="0"/>
          <w:sz w:val="24"/>
          <w:szCs w:val="24"/>
          <w:lang w:val="bg-BG" w:eastAsia="en-GB"/>
          <w14:ligatures w14:val="none"/>
        </w:rPr>
        <w:t xml:space="preserve"> За да се гарантира, че всеки постъпил сигнал при задължените субекти ще бъде регистриран и разгледан, както и за да се осигури отчетност и проследимост на всеки сигнал </w:t>
      </w:r>
      <w:r>
        <w:rPr>
          <w:rFonts w:ascii="Times New Roman" w:eastAsia="Times New Roman" w:hAnsi="Times New Roman" w:cs="Times New Roman"/>
          <w:color w:val="000000"/>
          <w:kern w:val="0"/>
          <w:sz w:val="24"/>
          <w:szCs w:val="24"/>
          <w:lang w:val="bg-BG" w:eastAsia="en-GB"/>
          <w14:ligatures w14:val="none"/>
        </w:rPr>
        <w:t>в</w:t>
      </w:r>
      <w:r w:rsidRPr="00A76616">
        <w:rPr>
          <w:rFonts w:ascii="Times New Roman" w:eastAsia="Times New Roman" w:hAnsi="Times New Roman" w:cs="Times New Roman"/>
          <w:color w:val="000000"/>
          <w:kern w:val="0"/>
          <w:sz w:val="24"/>
          <w:szCs w:val="24"/>
          <w:lang w:val="bg-BG" w:eastAsia="en-GB"/>
          <w14:ligatures w14:val="none"/>
        </w:rPr>
        <w:t xml:space="preserve"> КЗЛД стартира функционалност за генериране на Уникален идентификационен номер (УИН) на сигнал, следва да се взима от определените по чл. 14 от ЗЗЛПСПОИН служители, отговарящи за разглеждането на сигнали. Този номер ще се използва от тях за нуждите на регистриране на подадените до задължените субекти сигнали.</w:t>
      </w:r>
    </w:p>
    <w:p w14:paraId="0CEAAC84" w14:textId="77777777" w:rsidR="00A76616" w:rsidRPr="00A76616" w:rsidRDefault="00A76616" w:rsidP="00A7661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A76616">
        <w:rPr>
          <w:rFonts w:ascii="Times New Roman" w:eastAsia="Times New Roman" w:hAnsi="Times New Roman" w:cs="Times New Roman"/>
          <w:color w:val="000000"/>
          <w:kern w:val="0"/>
          <w:sz w:val="24"/>
          <w:szCs w:val="24"/>
          <w:lang w:val="bg-BG" w:eastAsia="en-GB"/>
          <w14:ligatures w14:val="none"/>
        </w:rPr>
        <w:t>За получаването на УИН служителят, отговарящ за разглеждането на сигнала, ще трябва да предостави следната информация:</w:t>
      </w:r>
    </w:p>
    <w:p w14:paraId="21E909B7" w14:textId="77777777" w:rsidR="00A76616" w:rsidRPr="00A76616" w:rsidRDefault="00A76616" w:rsidP="00A7661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A76616">
        <w:rPr>
          <w:rFonts w:ascii="Times New Roman" w:eastAsia="Times New Roman" w:hAnsi="Times New Roman" w:cs="Times New Roman"/>
          <w:color w:val="000000"/>
          <w:kern w:val="0"/>
          <w:sz w:val="24"/>
          <w:szCs w:val="24"/>
          <w:lang w:val="bg-BG" w:eastAsia="en-GB"/>
          <w14:ligatures w14:val="none"/>
        </w:rPr>
        <w:t>- Наименование и ЕИК/БУЛСТАТ на работодателя, при когото е подаден сигналът;</w:t>
      </w:r>
    </w:p>
    <w:p w14:paraId="04266915" w14:textId="77777777" w:rsidR="00A76616" w:rsidRPr="00A76616" w:rsidRDefault="00A76616" w:rsidP="00A7661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A76616">
        <w:rPr>
          <w:rFonts w:ascii="Times New Roman" w:eastAsia="Times New Roman" w:hAnsi="Times New Roman" w:cs="Times New Roman"/>
          <w:color w:val="000000"/>
          <w:kern w:val="0"/>
          <w:sz w:val="24"/>
          <w:szCs w:val="24"/>
          <w:lang w:val="bg-BG" w:eastAsia="en-GB"/>
          <w14:ligatures w14:val="none"/>
        </w:rPr>
        <w:t>- Идентификационни данни на служителя, отговарящ за разглеждането на сигнала;</w:t>
      </w:r>
    </w:p>
    <w:p w14:paraId="5099F590" w14:textId="77777777" w:rsidR="00A76616" w:rsidRPr="00A76616" w:rsidRDefault="00A76616" w:rsidP="00A7661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A76616">
        <w:rPr>
          <w:rFonts w:ascii="Times New Roman" w:eastAsia="Times New Roman" w:hAnsi="Times New Roman" w:cs="Times New Roman"/>
          <w:color w:val="000000"/>
          <w:kern w:val="0"/>
          <w:sz w:val="24"/>
          <w:szCs w:val="24"/>
          <w:lang w:val="bg-BG" w:eastAsia="en-GB"/>
          <w14:ligatures w14:val="none"/>
        </w:rPr>
        <w:t>- Предмет на сигнала (съответните области, предвидени в чл. 3, ал. 1 и ал. 2 от ЗЗЛПСПОИН);</w:t>
      </w:r>
    </w:p>
    <w:p w14:paraId="3D6E7239" w14:textId="77777777" w:rsidR="00A76616" w:rsidRPr="00A76616" w:rsidRDefault="00A76616" w:rsidP="00A7661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A76616">
        <w:rPr>
          <w:rFonts w:ascii="Times New Roman" w:eastAsia="Times New Roman" w:hAnsi="Times New Roman" w:cs="Times New Roman"/>
          <w:color w:val="000000"/>
          <w:kern w:val="0"/>
          <w:sz w:val="24"/>
          <w:szCs w:val="24"/>
          <w:lang w:val="bg-BG" w:eastAsia="en-GB"/>
          <w14:ligatures w14:val="none"/>
        </w:rPr>
        <w:lastRenderedPageBreak/>
        <w:t>- Начин на получаване (писмено или устно).</w:t>
      </w:r>
    </w:p>
    <w:p w14:paraId="5120D789" w14:textId="77777777" w:rsidR="00A76616" w:rsidRPr="00A76616" w:rsidRDefault="00A76616" w:rsidP="00A7661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A76616">
        <w:rPr>
          <w:rFonts w:ascii="Times New Roman" w:eastAsia="Times New Roman" w:hAnsi="Times New Roman" w:cs="Times New Roman"/>
          <w:color w:val="000000"/>
          <w:kern w:val="0"/>
          <w:sz w:val="24"/>
          <w:szCs w:val="24"/>
          <w:lang w:val="bg-BG" w:eastAsia="en-GB"/>
          <w14:ligatures w14:val="none"/>
        </w:rPr>
        <w:t xml:space="preserve"> </w:t>
      </w:r>
    </w:p>
    <w:p w14:paraId="60FBE822" w14:textId="24470A8D" w:rsidR="00822FB9" w:rsidRPr="00025CF2" w:rsidRDefault="00121B36" w:rsidP="00A450B1">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5</w:t>
      </w:r>
      <w:r w:rsidR="00300AA4" w:rsidRPr="00025CF2">
        <w:rPr>
          <w:rFonts w:ascii="Times New Roman" w:eastAsia="Times New Roman" w:hAnsi="Times New Roman" w:cs="Times New Roman"/>
          <w:b/>
          <w:bCs/>
          <w:color w:val="000000"/>
          <w:kern w:val="0"/>
          <w:sz w:val="24"/>
          <w:szCs w:val="24"/>
          <w:lang w:val="bg-BG" w:eastAsia="en-GB"/>
          <w14:ligatures w14:val="none"/>
        </w:rPr>
        <w:t xml:space="preserve">.5. </w:t>
      </w:r>
      <w:r w:rsidR="00A450B1" w:rsidRPr="00025CF2">
        <w:rPr>
          <w:rFonts w:ascii="Times New Roman" w:eastAsia="Times New Roman" w:hAnsi="Times New Roman" w:cs="Times New Roman"/>
          <w:b/>
          <w:bCs/>
          <w:color w:val="000000"/>
          <w:kern w:val="0"/>
          <w:sz w:val="24"/>
          <w:szCs w:val="24"/>
          <w:lang w:val="bg-BG" w:eastAsia="en-GB"/>
          <w14:ligatures w14:val="none"/>
        </w:rPr>
        <w:t>Работа със сигналите. Вътрешна проверка</w:t>
      </w:r>
      <w:r w:rsidR="00620FCB" w:rsidRPr="00025CF2">
        <w:rPr>
          <w:rFonts w:ascii="Times New Roman" w:eastAsia="Times New Roman" w:hAnsi="Times New Roman" w:cs="Times New Roman"/>
          <w:b/>
          <w:bCs/>
          <w:color w:val="000000"/>
          <w:kern w:val="0"/>
          <w:sz w:val="24"/>
          <w:szCs w:val="24"/>
          <w:lang w:val="bg-BG" w:eastAsia="en-GB"/>
          <w14:ligatures w14:val="none"/>
        </w:rPr>
        <w:tab/>
      </w:r>
    </w:p>
    <w:p w14:paraId="4C38BC0B" w14:textId="73329285" w:rsidR="00300AA4" w:rsidRPr="00F267DC" w:rsidRDefault="00A450B1" w:rsidP="00A91233">
      <w:pPr>
        <w:pStyle w:val="ListParagraph"/>
        <w:numPr>
          <w:ilvl w:val="0"/>
          <w:numId w:val="8"/>
        </w:numPr>
        <w:tabs>
          <w:tab w:val="left" w:pos="1134"/>
        </w:tabs>
        <w:spacing w:after="0" w:line="240" w:lineRule="auto"/>
        <w:ind w:left="0" w:firstLine="851"/>
        <w:jc w:val="both"/>
        <w:textAlignment w:val="center"/>
        <w:rPr>
          <w:rFonts w:ascii="Times New Roman" w:eastAsia="Times New Roman" w:hAnsi="Times New Roman" w:cs="Times New Roman"/>
          <w:color w:val="000000"/>
          <w:sz w:val="24"/>
          <w:szCs w:val="24"/>
          <w:lang w:val="ru-RU"/>
        </w:rPr>
      </w:pPr>
      <w:r w:rsidRPr="00F267DC">
        <w:rPr>
          <w:rFonts w:ascii="Times New Roman" w:eastAsia="Times New Roman" w:hAnsi="Times New Roman" w:cs="Times New Roman"/>
          <w:color w:val="000000"/>
          <w:sz w:val="24"/>
          <w:szCs w:val="24"/>
          <w:lang w:val="ru-RU"/>
        </w:rPr>
        <w:t>Вътрешната проверка</w:t>
      </w:r>
      <w:r w:rsidR="00541B74" w:rsidRPr="00F267DC">
        <w:rPr>
          <w:rFonts w:ascii="Times New Roman" w:eastAsia="Times New Roman" w:hAnsi="Times New Roman" w:cs="Times New Roman"/>
          <w:color w:val="000000"/>
          <w:sz w:val="24"/>
          <w:szCs w:val="24"/>
          <w:lang w:val="ru-RU"/>
        </w:rPr>
        <w:t xml:space="preserve"> се извършва от определен</w:t>
      </w:r>
      <w:r w:rsidR="00F267DC">
        <w:rPr>
          <w:rFonts w:ascii="Times New Roman" w:eastAsia="Times New Roman" w:hAnsi="Times New Roman" w:cs="Times New Roman"/>
          <w:color w:val="000000"/>
          <w:sz w:val="24"/>
          <w:szCs w:val="24"/>
          <w:lang w:val="ru-RU"/>
        </w:rPr>
        <w:t>а</w:t>
      </w:r>
      <w:r w:rsidR="00541B74" w:rsidRPr="00F267DC">
        <w:rPr>
          <w:rFonts w:ascii="Times New Roman" w:eastAsia="Times New Roman" w:hAnsi="Times New Roman" w:cs="Times New Roman"/>
          <w:color w:val="000000"/>
          <w:sz w:val="24"/>
          <w:szCs w:val="24"/>
          <w:lang w:val="ru-RU"/>
        </w:rPr>
        <w:t xml:space="preserve"> със заповед </w:t>
      </w:r>
      <w:r w:rsidR="00F267DC">
        <w:rPr>
          <w:rFonts w:ascii="Times New Roman" w:eastAsia="Times New Roman" w:hAnsi="Times New Roman" w:cs="Times New Roman"/>
          <w:color w:val="000000"/>
          <w:sz w:val="24"/>
          <w:szCs w:val="24"/>
          <w:lang w:val="ru-RU"/>
        </w:rPr>
        <w:t>комисия</w:t>
      </w:r>
      <w:r w:rsidR="00541B74" w:rsidRPr="00F267DC">
        <w:rPr>
          <w:rFonts w:ascii="Times New Roman" w:eastAsia="Times New Roman" w:hAnsi="Times New Roman" w:cs="Times New Roman"/>
          <w:color w:val="000000"/>
          <w:sz w:val="24"/>
          <w:szCs w:val="24"/>
          <w:lang w:val="ru-RU"/>
        </w:rPr>
        <w:t>.</w:t>
      </w:r>
    </w:p>
    <w:p w14:paraId="3A319212" w14:textId="3792BDAD" w:rsidR="00A450B1" w:rsidRPr="00F267DC" w:rsidRDefault="00541B74" w:rsidP="00A91233">
      <w:pPr>
        <w:pStyle w:val="ListParagraph"/>
        <w:numPr>
          <w:ilvl w:val="0"/>
          <w:numId w:val="8"/>
        </w:numPr>
        <w:tabs>
          <w:tab w:val="left" w:pos="1134"/>
        </w:tabs>
        <w:spacing w:after="0" w:line="240" w:lineRule="auto"/>
        <w:ind w:left="0" w:firstLine="851"/>
        <w:jc w:val="both"/>
        <w:textAlignment w:val="center"/>
        <w:rPr>
          <w:rFonts w:ascii="Times New Roman" w:eastAsia="Times New Roman" w:hAnsi="Times New Roman" w:cs="Times New Roman"/>
          <w:color w:val="000000"/>
          <w:sz w:val="24"/>
          <w:szCs w:val="24"/>
          <w:lang w:val="ru-RU"/>
        </w:rPr>
      </w:pPr>
      <w:r w:rsidRPr="00F267DC">
        <w:rPr>
          <w:rFonts w:ascii="Times New Roman" w:eastAsia="Times New Roman" w:hAnsi="Times New Roman" w:cs="Times New Roman"/>
          <w:color w:val="000000"/>
          <w:sz w:val="24"/>
          <w:szCs w:val="24"/>
          <w:lang w:val="ru-RU"/>
        </w:rPr>
        <w:t xml:space="preserve">Резултатите от проверката се докладват </w:t>
      </w:r>
      <w:r w:rsidR="008E486C" w:rsidRPr="00F267DC">
        <w:rPr>
          <w:rFonts w:ascii="Times New Roman" w:eastAsia="Times New Roman" w:hAnsi="Times New Roman" w:cs="Times New Roman"/>
          <w:color w:val="000000"/>
          <w:sz w:val="24"/>
          <w:szCs w:val="24"/>
          <w:lang w:val="ru-RU"/>
        </w:rPr>
        <w:t xml:space="preserve">писмено </w:t>
      </w:r>
      <w:r w:rsidRPr="00F267DC">
        <w:rPr>
          <w:rFonts w:ascii="Times New Roman" w:eastAsia="Times New Roman" w:hAnsi="Times New Roman" w:cs="Times New Roman"/>
          <w:color w:val="000000"/>
          <w:sz w:val="24"/>
          <w:szCs w:val="24"/>
          <w:lang w:val="ru-RU"/>
        </w:rPr>
        <w:t>на Изпълнителния директор.</w:t>
      </w:r>
    </w:p>
    <w:p w14:paraId="4CAAE43F" w14:textId="419AC1CA" w:rsidR="00A450B1" w:rsidRPr="00F267DC" w:rsidRDefault="000F6248" w:rsidP="00A91233">
      <w:pPr>
        <w:pStyle w:val="ListParagraph"/>
        <w:numPr>
          <w:ilvl w:val="0"/>
          <w:numId w:val="8"/>
        </w:numPr>
        <w:tabs>
          <w:tab w:val="left" w:pos="1134"/>
        </w:tabs>
        <w:spacing w:after="0" w:line="240" w:lineRule="auto"/>
        <w:ind w:left="0" w:firstLine="851"/>
        <w:jc w:val="both"/>
        <w:textAlignment w:val="center"/>
        <w:rPr>
          <w:rFonts w:ascii="Times New Roman" w:eastAsia="Times New Roman" w:hAnsi="Times New Roman" w:cs="Times New Roman"/>
          <w:color w:val="000000"/>
          <w:sz w:val="24"/>
          <w:szCs w:val="24"/>
          <w:lang w:val="ru-RU"/>
        </w:rPr>
      </w:pPr>
      <w:r w:rsidRPr="00F267DC">
        <w:rPr>
          <w:rFonts w:ascii="Times New Roman" w:eastAsia="Times New Roman" w:hAnsi="Times New Roman" w:cs="Times New Roman"/>
          <w:color w:val="000000"/>
          <w:sz w:val="24"/>
          <w:szCs w:val="24"/>
          <w:lang w:val="ru-RU"/>
        </w:rPr>
        <w:t xml:space="preserve">Изпълнителния директор предприема действия в рамките на </w:t>
      </w:r>
      <w:r w:rsidR="00946C6D" w:rsidRPr="00F267DC">
        <w:rPr>
          <w:rFonts w:ascii="Times New Roman" w:eastAsia="Times New Roman" w:hAnsi="Times New Roman" w:cs="Times New Roman"/>
          <w:color w:val="000000"/>
          <w:sz w:val="24"/>
          <w:szCs w:val="24"/>
          <w:lang w:val="ru-RU"/>
        </w:rPr>
        <w:t>пълномощията си</w:t>
      </w:r>
      <w:r w:rsidRPr="00F267DC">
        <w:rPr>
          <w:rFonts w:ascii="Times New Roman" w:eastAsia="Times New Roman" w:hAnsi="Times New Roman" w:cs="Times New Roman"/>
          <w:color w:val="000000"/>
          <w:sz w:val="24"/>
          <w:szCs w:val="24"/>
          <w:lang w:val="ru-RU"/>
        </w:rPr>
        <w:t xml:space="preserve"> за преустановяване на нарушението или за предотвратяването му, ако то не е започнало.</w:t>
      </w:r>
    </w:p>
    <w:p w14:paraId="35228A71" w14:textId="77777777" w:rsidR="00AF1C9F" w:rsidRDefault="004F5466" w:rsidP="00A91233">
      <w:pPr>
        <w:pStyle w:val="ListParagraph"/>
        <w:numPr>
          <w:ilvl w:val="0"/>
          <w:numId w:val="8"/>
        </w:numPr>
        <w:tabs>
          <w:tab w:val="left" w:pos="1134"/>
        </w:tabs>
        <w:spacing w:after="0" w:line="240" w:lineRule="auto"/>
        <w:ind w:left="0" w:firstLine="851"/>
        <w:jc w:val="both"/>
        <w:textAlignment w:val="center"/>
        <w:rPr>
          <w:rFonts w:ascii="Times New Roman" w:eastAsia="Times New Roman" w:hAnsi="Times New Roman" w:cs="Times New Roman"/>
          <w:color w:val="000000"/>
          <w:sz w:val="24"/>
          <w:szCs w:val="24"/>
          <w:lang w:val="ru-RU"/>
        </w:rPr>
      </w:pPr>
      <w:r w:rsidRPr="00F267DC">
        <w:rPr>
          <w:rFonts w:ascii="Times New Roman" w:eastAsia="Times New Roman" w:hAnsi="Times New Roman" w:cs="Times New Roman"/>
          <w:color w:val="000000"/>
          <w:sz w:val="24"/>
          <w:szCs w:val="24"/>
          <w:lang w:val="ru-RU"/>
        </w:rPr>
        <w:t>С приоритет се разглеждат сигналите за тежки нарушения.</w:t>
      </w:r>
    </w:p>
    <w:p w14:paraId="0D4C8E8A" w14:textId="77777777" w:rsidR="00AF1C9F" w:rsidRPr="00F267DC" w:rsidRDefault="00AF1C9F" w:rsidP="00A91233">
      <w:pPr>
        <w:pStyle w:val="ListParagraph"/>
        <w:tabs>
          <w:tab w:val="left" w:pos="1134"/>
        </w:tabs>
        <w:spacing w:after="0" w:line="240" w:lineRule="auto"/>
        <w:ind w:left="851"/>
        <w:jc w:val="both"/>
        <w:textAlignment w:val="center"/>
        <w:rPr>
          <w:rFonts w:ascii="Times New Roman" w:eastAsia="Times New Roman" w:hAnsi="Times New Roman" w:cs="Times New Roman"/>
          <w:color w:val="000000"/>
          <w:sz w:val="24"/>
          <w:szCs w:val="24"/>
          <w:lang w:val="ru-RU"/>
        </w:rPr>
      </w:pPr>
    </w:p>
    <w:p w14:paraId="457947F4" w14:textId="6F4414E4" w:rsidR="008E486C" w:rsidRPr="00025CF2" w:rsidRDefault="00121B36"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5</w:t>
      </w:r>
      <w:r w:rsidR="00300AA4" w:rsidRPr="00025CF2">
        <w:rPr>
          <w:rFonts w:ascii="Times New Roman" w:eastAsia="Times New Roman" w:hAnsi="Times New Roman" w:cs="Times New Roman"/>
          <w:b/>
          <w:bCs/>
          <w:color w:val="000000"/>
          <w:kern w:val="0"/>
          <w:sz w:val="24"/>
          <w:szCs w:val="24"/>
          <w:lang w:val="bg-BG" w:eastAsia="en-GB"/>
          <w14:ligatures w14:val="none"/>
        </w:rPr>
        <w:t xml:space="preserve">.6. </w:t>
      </w:r>
      <w:r w:rsidR="008E486C" w:rsidRPr="00025CF2">
        <w:rPr>
          <w:rFonts w:ascii="Times New Roman" w:eastAsia="Times New Roman" w:hAnsi="Times New Roman" w:cs="Times New Roman"/>
          <w:b/>
          <w:bCs/>
          <w:color w:val="000000"/>
          <w:kern w:val="0"/>
          <w:sz w:val="24"/>
          <w:szCs w:val="24"/>
          <w:lang w:val="bg-BG" w:eastAsia="en-GB"/>
          <w14:ligatures w14:val="none"/>
        </w:rPr>
        <w:t>Прекратяване на проверката</w:t>
      </w:r>
      <w:r w:rsidR="008E486C" w:rsidRPr="00025CF2">
        <w:rPr>
          <w:rFonts w:ascii="Times New Roman" w:eastAsia="Times New Roman" w:hAnsi="Times New Roman" w:cs="Times New Roman"/>
          <w:color w:val="000000"/>
          <w:kern w:val="0"/>
          <w:sz w:val="24"/>
          <w:szCs w:val="24"/>
          <w:lang w:val="bg-BG" w:eastAsia="en-GB"/>
          <w14:ligatures w14:val="none"/>
        </w:rPr>
        <w:t xml:space="preserve">: </w:t>
      </w:r>
    </w:p>
    <w:p w14:paraId="7C4F457E" w14:textId="77777777" w:rsidR="00300AA4" w:rsidRPr="00025CF2" w:rsidRDefault="008E486C" w:rsidP="00A450B1">
      <w:pPr>
        <w:spacing w:after="0" w:line="240" w:lineRule="auto"/>
        <w:ind w:firstLine="708"/>
        <w:jc w:val="both"/>
        <w:rPr>
          <w:rFonts w:ascii="Times New Roman" w:eastAsia="Times New Roman" w:hAnsi="Times New Roman" w:cs="Times New Roman"/>
          <w:kern w:val="0"/>
          <w:sz w:val="24"/>
          <w:szCs w:val="24"/>
          <w:lang w:val="bg-BG" w:eastAsia="en-GB"/>
          <w14:ligatures w14:val="none"/>
        </w:rPr>
      </w:pPr>
      <w:r w:rsidRPr="00025CF2">
        <w:rPr>
          <w:rFonts w:ascii="Times New Roman" w:eastAsia="Times New Roman" w:hAnsi="Times New Roman" w:cs="Times New Roman"/>
          <w:kern w:val="0"/>
          <w:sz w:val="24"/>
          <w:szCs w:val="24"/>
          <w:lang w:val="bg-BG" w:eastAsia="en-GB"/>
          <w14:ligatures w14:val="none"/>
        </w:rPr>
        <w:t xml:space="preserve">а) когато нарушението, за което е подаден сигналът, е маловажен случай и не налага предприемането на допълнителни последващи действия; </w:t>
      </w:r>
    </w:p>
    <w:p w14:paraId="63132E8E" w14:textId="7DC59B35" w:rsidR="008E486C" w:rsidRPr="00025CF2" w:rsidRDefault="00300AA4" w:rsidP="00A450B1">
      <w:pPr>
        <w:spacing w:after="0" w:line="240" w:lineRule="auto"/>
        <w:ind w:firstLine="708"/>
        <w:jc w:val="both"/>
        <w:rPr>
          <w:rFonts w:ascii="Times New Roman" w:eastAsia="Times New Roman" w:hAnsi="Times New Roman" w:cs="Times New Roman"/>
          <w:kern w:val="0"/>
          <w:sz w:val="24"/>
          <w:szCs w:val="24"/>
          <w:lang w:val="bg-BG" w:eastAsia="en-GB"/>
          <w14:ligatures w14:val="none"/>
        </w:rPr>
      </w:pPr>
      <w:r w:rsidRPr="00025CF2">
        <w:rPr>
          <w:rFonts w:ascii="Times New Roman" w:eastAsia="Times New Roman" w:hAnsi="Times New Roman" w:cs="Times New Roman"/>
          <w:kern w:val="0"/>
          <w:sz w:val="24"/>
          <w:szCs w:val="24"/>
          <w:lang w:val="bg-BG" w:eastAsia="en-GB"/>
          <w14:ligatures w14:val="none"/>
        </w:rPr>
        <w:t xml:space="preserve">б) </w:t>
      </w:r>
      <w:r w:rsidR="008E486C" w:rsidRPr="00025CF2">
        <w:rPr>
          <w:rFonts w:ascii="Times New Roman" w:eastAsia="Times New Roman" w:hAnsi="Times New Roman" w:cs="Times New Roman"/>
          <w:kern w:val="0"/>
          <w:sz w:val="24"/>
          <w:szCs w:val="24"/>
          <w:lang w:val="bg-BG" w:eastAsia="en-GB"/>
          <w14:ligatures w14:val="none"/>
        </w:rPr>
        <w:t xml:space="preserve">приключването не засяга други задължения или приложими процедури във връзка с нарушението; </w:t>
      </w:r>
    </w:p>
    <w:p w14:paraId="501FF7B8" w14:textId="557A613C" w:rsidR="008E486C" w:rsidRPr="00025CF2" w:rsidRDefault="00300AA4" w:rsidP="00A450B1">
      <w:pPr>
        <w:spacing w:after="0" w:line="240" w:lineRule="auto"/>
        <w:ind w:firstLine="708"/>
        <w:jc w:val="both"/>
        <w:rPr>
          <w:rFonts w:ascii="Times New Roman" w:eastAsia="Times New Roman" w:hAnsi="Times New Roman" w:cs="Times New Roman"/>
          <w:kern w:val="0"/>
          <w:sz w:val="24"/>
          <w:szCs w:val="24"/>
          <w:lang w:val="bg-BG" w:eastAsia="en-GB"/>
          <w14:ligatures w14:val="none"/>
        </w:rPr>
      </w:pPr>
      <w:r w:rsidRPr="00025CF2">
        <w:rPr>
          <w:rFonts w:ascii="Times New Roman" w:eastAsia="Times New Roman" w:hAnsi="Times New Roman" w:cs="Times New Roman"/>
          <w:kern w:val="0"/>
          <w:sz w:val="24"/>
          <w:szCs w:val="24"/>
          <w:lang w:val="bg-BG" w:eastAsia="en-GB"/>
          <w14:ligatures w14:val="none"/>
        </w:rPr>
        <w:t>в</w:t>
      </w:r>
      <w:r w:rsidR="008E486C" w:rsidRPr="00025CF2">
        <w:rPr>
          <w:rFonts w:ascii="Times New Roman" w:eastAsia="Times New Roman" w:hAnsi="Times New Roman" w:cs="Times New Roman"/>
          <w:kern w:val="0"/>
          <w:sz w:val="24"/>
          <w:szCs w:val="24"/>
          <w:lang w:val="bg-BG" w:eastAsia="en-GB"/>
          <w14:ligatures w14:val="none"/>
        </w:rPr>
        <w:t xml:space="preserve">) 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 </w:t>
      </w:r>
    </w:p>
    <w:p w14:paraId="41C69B78" w14:textId="41E247BE" w:rsidR="007F6A8C" w:rsidRPr="00025CF2" w:rsidRDefault="00300AA4" w:rsidP="00A450B1">
      <w:pPr>
        <w:spacing w:after="0" w:line="240" w:lineRule="auto"/>
        <w:ind w:firstLine="708"/>
        <w:jc w:val="both"/>
        <w:rPr>
          <w:rFonts w:ascii="Times New Roman" w:eastAsia="Times New Roman" w:hAnsi="Times New Roman" w:cs="Times New Roman"/>
          <w:kern w:val="0"/>
          <w:sz w:val="24"/>
          <w:szCs w:val="24"/>
          <w:lang w:val="bg-BG" w:eastAsia="en-GB"/>
          <w14:ligatures w14:val="none"/>
        </w:rPr>
      </w:pPr>
      <w:r w:rsidRPr="00025CF2">
        <w:rPr>
          <w:rFonts w:ascii="Times New Roman" w:eastAsia="Times New Roman" w:hAnsi="Times New Roman" w:cs="Times New Roman"/>
          <w:kern w:val="0"/>
          <w:sz w:val="24"/>
          <w:szCs w:val="24"/>
          <w:lang w:val="bg-BG" w:eastAsia="en-GB"/>
          <w14:ligatures w14:val="none"/>
        </w:rPr>
        <w:t>г</w:t>
      </w:r>
      <w:r w:rsidR="008E486C" w:rsidRPr="00025CF2">
        <w:rPr>
          <w:rFonts w:ascii="Times New Roman" w:eastAsia="Times New Roman" w:hAnsi="Times New Roman" w:cs="Times New Roman"/>
          <w:kern w:val="0"/>
          <w:sz w:val="24"/>
          <w:szCs w:val="24"/>
          <w:lang w:val="bg-BG" w:eastAsia="en-GB"/>
          <w14:ligatures w14:val="none"/>
        </w:rPr>
        <w:t>) когато се установят данни за извършено престъпление</w:t>
      </w:r>
      <w:r w:rsidRPr="00025CF2">
        <w:rPr>
          <w:rFonts w:ascii="Times New Roman" w:eastAsia="Times New Roman" w:hAnsi="Times New Roman" w:cs="Times New Roman"/>
          <w:kern w:val="0"/>
          <w:sz w:val="24"/>
          <w:szCs w:val="24"/>
          <w:lang w:val="bg-BG" w:eastAsia="en-GB"/>
          <w14:ligatures w14:val="none"/>
        </w:rPr>
        <w:t>,</w:t>
      </w:r>
      <w:r w:rsidR="008E486C" w:rsidRPr="00025CF2">
        <w:rPr>
          <w:rFonts w:ascii="Times New Roman" w:eastAsia="Times New Roman" w:hAnsi="Times New Roman" w:cs="Times New Roman"/>
          <w:kern w:val="0"/>
          <w:sz w:val="24"/>
          <w:szCs w:val="24"/>
          <w:lang w:val="bg-BG" w:eastAsia="en-GB"/>
          <w14:ligatures w14:val="none"/>
        </w:rPr>
        <w:t xml:space="preserve"> сигналът и материалите към него се изпращат незабавно на прокуратурата</w:t>
      </w:r>
      <w:r w:rsidR="0034637B" w:rsidRPr="00025CF2">
        <w:rPr>
          <w:rFonts w:ascii="Times New Roman" w:eastAsia="Times New Roman" w:hAnsi="Times New Roman" w:cs="Times New Roman"/>
          <w:kern w:val="0"/>
          <w:sz w:val="24"/>
          <w:szCs w:val="24"/>
          <w:lang w:val="bg-BG" w:eastAsia="en-GB"/>
          <w14:ligatures w14:val="none"/>
        </w:rPr>
        <w:t xml:space="preserve">. </w:t>
      </w:r>
    </w:p>
    <w:p w14:paraId="0D4B7913" w14:textId="77777777" w:rsidR="0034637B" w:rsidRPr="00025CF2" w:rsidRDefault="0034637B" w:rsidP="00A450B1">
      <w:pPr>
        <w:spacing w:after="0" w:line="240" w:lineRule="auto"/>
        <w:ind w:firstLine="708"/>
        <w:jc w:val="both"/>
        <w:rPr>
          <w:rFonts w:ascii="Times New Roman" w:eastAsia="Times New Roman" w:hAnsi="Times New Roman" w:cs="Times New Roman"/>
          <w:kern w:val="0"/>
          <w:sz w:val="24"/>
          <w:szCs w:val="24"/>
          <w:lang w:val="bg-BG" w:eastAsia="en-GB"/>
          <w14:ligatures w14:val="none"/>
        </w:rPr>
      </w:pPr>
    </w:p>
    <w:p w14:paraId="2F428AD9" w14:textId="600FA2D4" w:rsidR="0034637B" w:rsidRPr="00025CF2" w:rsidRDefault="00121B36" w:rsidP="00A450B1">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5</w:t>
      </w:r>
      <w:r w:rsidR="00022323" w:rsidRPr="00025CF2">
        <w:rPr>
          <w:rFonts w:ascii="Times New Roman" w:eastAsia="Times New Roman" w:hAnsi="Times New Roman" w:cs="Times New Roman"/>
          <w:b/>
          <w:bCs/>
          <w:color w:val="000000"/>
          <w:kern w:val="0"/>
          <w:sz w:val="24"/>
          <w:szCs w:val="24"/>
          <w:lang w:val="bg-BG" w:eastAsia="en-GB"/>
          <w14:ligatures w14:val="none"/>
        </w:rPr>
        <w:t xml:space="preserve">.7. </w:t>
      </w:r>
      <w:r w:rsidR="0034637B" w:rsidRPr="00025CF2">
        <w:rPr>
          <w:rFonts w:ascii="Times New Roman" w:eastAsia="Times New Roman" w:hAnsi="Times New Roman" w:cs="Times New Roman"/>
          <w:b/>
          <w:bCs/>
          <w:color w:val="000000"/>
          <w:kern w:val="0"/>
          <w:sz w:val="24"/>
          <w:szCs w:val="24"/>
          <w:lang w:val="bg-BG" w:eastAsia="en-GB"/>
          <w14:ligatures w14:val="none"/>
        </w:rPr>
        <w:t>Информиране на подателя</w:t>
      </w:r>
    </w:p>
    <w:p w14:paraId="4E754431" w14:textId="77777777" w:rsidR="00205084" w:rsidRPr="00025CF2" w:rsidRDefault="00205084"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В срок от 7 дни след получаването на сигнала служителят, отговарящ за разглеждането му, ще потвърди получаването и ще Ви предостави информация за регистриране на сигнала и неговия уникален идентификационен номер и дата. </w:t>
      </w:r>
    </w:p>
    <w:p w14:paraId="5C54DBBD" w14:textId="77777777" w:rsidR="00205084" w:rsidRPr="00025CF2" w:rsidRDefault="00205084"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Всяка следваща информация или комуникация във връзка със сигнала се прилага към този уникален идентификационен номер.</w:t>
      </w:r>
    </w:p>
    <w:p w14:paraId="3C80B9C1" w14:textId="0C2525A5" w:rsidR="0034637B" w:rsidRPr="00025CF2" w:rsidRDefault="00F267DC"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Pr>
          <w:rFonts w:ascii="Times New Roman" w:eastAsia="Times New Roman" w:hAnsi="Times New Roman" w:cs="Times New Roman"/>
          <w:color w:val="000000"/>
          <w:kern w:val="0"/>
          <w:sz w:val="24"/>
          <w:szCs w:val="24"/>
          <w:lang w:val="bg-BG" w:eastAsia="en-GB"/>
          <w14:ligatures w14:val="none"/>
        </w:rPr>
        <w:t>Комисията</w:t>
      </w:r>
      <w:r w:rsidR="00205084" w:rsidRPr="00025CF2">
        <w:rPr>
          <w:rFonts w:ascii="Times New Roman" w:eastAsia="Times New Roman" w:hAnsi="Times New Roman" w:cs="Times New Roman"/>
          <w:color w:val="000000"/>
          <w:kern w:val="0"/>
          <w:sz w:val="24"/>
          <w:szCs w:val="24"/>
          <w:lang w:val="bg-BG" w:eastAsia="en-GB"/>
          <w14:ligatures w14:val="none"/>
        </w:rPr>
        <w:t xml:space="preserve"> отговарящ</w:t>
      </w:r>
      <w:r>
        <w:rPr>
          <w:rFonts w:ascii="Times New Roman" w:eastAsia="Times New Roman" w:hAnsi="Times New Roman" w:cs="Times New Roman"/>
          <w:color w:val="000000"/>
          <w:kern w:val="0"/>
          <w:sz w:val="24"/>
          <w:szCs w:val="24"/>
          <w:lang w:val="bg-BG" w:eastAsia="en-GB"/>
          <w14:ligatures w14:val="none"/>
        </w:rPr>
        <w:t>а</w:t>
      </w:r>
      <w:r w:rsidR="00205084" w:rsidRPr="00025CF2">
        <w:rPr>
          <w:rFonts w:ascii="Times New Roman" w:eastAsia="Times New Roman" w:hAnsi="Times New Roman" w:cs="Times New Roman"/>
          <w:color w:val="000000"/>
          <w:kern w:val="0"/>
          <w:sz w:val="24"/>
          <w:szCs w:val="24"/>
          <w:lang w:val="bg-BG" w:eastAsia="en-GB"/>
          <w14:ligatures w14:val="none"/>
        </w:rPr>
        <w:t xml:space="preserve"> за разглеждане на </w:t>
      </w:r>
      <w:r w:rsidR="0034637B" w:rsidRPr="00025CF2">
        <w:rPr>
          <w:rFonts w:ascii="Times New Roman" w:eastAsia="Times New Roman" w:hAnsi="Times New Roman" w:cs="Times New Roman"/>
          <w:color w:val="000000"/>
          <w:kern w:val="0"/>
          <w:sz w:val="24"/>
          <w:szCs w:val="24"/>
          <w:lang w:val="bg-BG" w:eastAsia="en-GB"/>
          <w14:ligatures w14:val="none"/>
        </w:rPr>
        <w:t>сигнала</w:t>
      </w:r>
      <w:r w:rsidR="00205084" w:rsidRPr="00025CF2">
        <w:rPr>
          <w:rFonts w:ascii="Times New Roman" w:eastAsia="Times New Roman" w:hAnsi="Times New Roman" w:cs="Times New Roman"/>
          <w:color w:val="000000"/>
          <w:kern w:val="0"/>
          <w:sz w:val="24"/>
          <w:szCs w:val="24"/>
          <w:lang w:val="bg-BG" w:eastAsia="en-GB"/>
          <w14:ligatures w14:val="none"/>
        </w:rPr>
        <w:t>,</w:t>
      </w:r>
      <w:r w:rsidR="0034637B" w:rsidRPr="00025CF2">
        <w:rPr>
          <w:rFonts w:ascii="Times New Roman" w:eastAsia="Times New Roman" w:hAnsi="Times New Roman" w:cs="Times New Roman"/>
          <w:color w:val="000000"/>
          <w:kern w:val="0"/>
          <w:sz w:val="24"/>
          <w:szCs w:val="24"/>
          <w:lang w:val="bg-BG" w:eastAsia="en-GB"/>
          <w14:ligatures w14:val="none"/>
        </w:rPr>
        <w:t xml:space="preserve"> </w:t>
      </w:r>
      <w:r w:rsidR="00205084" w:rsidRPr="00025CF2">
        <w:rPr>
          <w:rFonts w:ascii="Times New Roman" w:eastAsia="Times New Roman" w:hAnsi="Times New Roman" w:cs="Times New Roman"/>
          <w:color w:val="000000"/>
          <w:kern w:val="0"/>
          <w:sz w:val="24"/>
          <w:szCs w:val="24"/>
          <w:lang w:val="bg-BG" w:eastAsia="en-GB"/>
          <w14:ligatures w14:val="none"/>
        </w:rPr>
        <w:t xml:space="preserve">в срок не по-дълъг от три месеца след потвърждаването на получаването на сигнала, </w:t>
      </w:r>
      <w:r w:rsidR="0034637B" w:rsidRPr="00025CF2">
        <w:rPr>
          <w:rFonts w:ascii="Times New Roman" w:eastAsia="Times New Roman" w:hAnsi="Times New Roman" w:cs="Times New Roman"/>
          <w:color w:val="000000"/>
          <w:kern w:val="0"/>
          <w:sz w:val="24"/>
          <w:szCs w:val="24"/>
          <w:lang w:val="bg-BG" w:eastAsia="en-GB"/>
          <w14:ligatures w14:val="none"/>
        </w:rPr>
        <w:t>изготвя доклад, в който описва накратко информацията от сигнала, предприетите действия, окончателните резултати от проверката по сигнала, които заедно с мотивите съобщава на подалия сигнала</w:t>
      </w:r>
      <w:r w:rsidR="0034637B" w:rsidRPr="00025CF2">
        <w:rPr>
          <w:rFonts w:ascii="Times New Roman" w:eastAsia="Times New Roman" w:hAnsi="Times New Roman" w:cs="Times New Roman"/>
          <w:b/>
          <w:bCs/>
          <w:color w:val="000000"/>
          <w:kern w:val="0"/>
          <w:sz w:val="24"/>
          <w:szCs w:val="24"/>
          <w:lang w:val="bg-BG" w:eastAsia="en-GB"/>
          <w14:ligatures w14:val="none"/>
        </w:rPr>
        <w:t xml:space="preserve"> </w:t>
      </w:r>
      <w:r w:rsidR="0034637B" w:rsidRPr="00025CF2">
        <w:rPr>
          <w:rFonts w:ascii="Times New Roman" w:eastAsia="Times New Roman" w:hAnsi="Times New Roman" w:cs="Times New Roman"/>
          <w:color w:val="000000"/>
          <w:kern w:val="0"/>
          <w:sz w:val="24"/>
          <w:szCs w:val="24"/>
          <w:lang w:val="bg-BG" w:eastAsia="en-GB"/>
          <w14:ligatures w14:val="none"/>
        </w:rPr>
        <w:t>работник</w:t>
      </w:r>
      <w:r w:rsidR="0034637B" w:rsidRPr="00025CF2">
        <w:rPr>
          <w:rFonts w:ascii="Times New Roman" w:eastAsia="Times New Roman" w:hAnsi="Times New Roman" w:cs="Times New Roman"/>
          <w:b/>
          <w:bCs/>
          <w:color w:val="000000"/>
          <w:kern w:val="0"/>
          <w:sz w:val="24"/>
          <w:szCs w:val="24"/>
          <w:lang w:val="bg-BG" w:eastAsia="en-GB"/>
          <w14:ligatures w14:val="none"/>
        </w:rPr>
        <w:t xml:space="preserve"> </w:t>
      </w:r>
      <w:r w:rsidR="0034637B" w:rsidRPr="00025CF2">
        <w:rPr>
          <w:rFonts w:ascii="Times New Roman" w:eastAsia="Times New Roman" w:hAnsi="Times New Roman" w:cs="Times New Roman"/>
          <w:color w:val="000000"/>
          <w:kern w:val="0"/>
          <w:sz w:val="24"/>
          <w:szCs w:val="24"/>
          <w:lang w:val="bg-BG" w:eastAsia="en-GB"/>
          <w14:ligatures w14:val="none"/>
        </w:rPr>
        <w:t>или служител и на засегнатото лице при спазване на задължението за тяхната защита.</w:t>
      </w:r>
    </w:p>
    <w:p w14:paraId="146AFBB4" w14:textId="77777777" w:rsidR="008E054E" w:rsidRPr="00025CF2" w:rsidRDefault="008E054E" w:rsidP="00A450B1">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p w14:paraId="1C31C31B" w14:textId="053509F8" w:rsidR="008E054E" w:rsidRPr="00025CF2" w:rsidRDefault="00121B36" w:rsidP="007715F3">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5</w:t>
      </w:r>
      <w:r w:rsidR="00022323" w:rsidRPr="00025CF2">
        <w:rPr>
          <w:rFonts w:ascii="Times New Roman" w:eastAsia="Times New Roman" w:hAnsi="Times New Roman" w:cs="Times New Roman"/>
          <w:b/>
          <w:bCs/>
          <w:color w:val="000000"/>
          <w:kern w:val="0"/>
          <w:sz w:val="24"/>
          <w:szCs w:val="24"/>
          <w:lang w:val="bg-BG" w:eastAsia="en-GB"/>
          <w14:ligatures w14:val="none"/>
        </w:rPr>
        <w:t xml:space="preserve">.8. </w:t>
      </w:r>
      <w:r w:rsidR="007715F3" w:rsidRPr="00025CF2">
        <w:rPr>
          <w:rFonts w:ascii="Times New Roman" w:eastAsia="Times New Roman" w:hAnsi="Times New Roman" w:cs="Times New Roman"/>
          <w:b/>
          <w:bCs/>
          <w:color w:val="000000"/>
          <w:kern w:val="0"/>
          <w:sz w:val="24"/>
          <w:szCs w:val="24"/>
          <w:lang w:val="bg-BG" w:eastAsia="en-GB"/>
          <w14:ligatures w14:val="none"/>
        </w:rPr>
        <w:t>Взаимодействие между органите, приемащи сигнали</w:t>
      </w:r>
    </w:p>
    <w:p w14:paraId="4F1D8457" w14:textId="3A6ADEDD" w:rsidR="00105628" w:rsidRPr="00025CF2" w:rsidRDefault="007715F3" w:rsidP="007715F3">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В случай</w:t>
      </w:r>
      <w:r w:rsidR="00105628" w:rsidRPr="00025CF2">
        <w:rPr>
          <w:rFonts w:ascii="Times New Roman" w:eastAsia="Times New Roman" w:hAnsi="Times New Roman" w:cs="Times New Roman"/>
          <w:color w:val="000000"/>
          <w:kern w:val="0"/>
          <w:sz w:val="24"/>
          <w:szCs w:val="24"/>
          <w:lang w:val="bg-BG" w:eastAsia="en-GB"/>
          <w14:ligatures w14:val="none"/>
        </w:rPr>
        <w:t>,</w:t>
      </w:r>
      <w:r w:rsidRPr="00025CF2">
        <w:rPr>
          <w:rFonts w:ascii="Times New Roman" w:eastAsia="Times New Roman" w:hAnsi="Times New Roman" w:cs="Times New Roman"/>
          <w:color w:val="000000"/>
          <w:kern w:val="0"/>
          <w:sz w:val="24"/>
          <w:szCs w:val="24"/>
          <w:lang w:val="bg-BG" w:eastAsia="en-GB"/>
          <w14:ligatures w14:val="none"/>
        </w:rPr>
        <w:t xml:space="preserve"> че сигнал за нарушения на българското законодателство или на правото на Европейския съюз е постъпил директно в </w:t>
      </w:r>
      <w:r w:rsidR="00105628" w:rsidRPr="00025CF2">
        <w:rPr>
          <w:rFonts w:ascii="Times New Roman" w:eastAsia="Times New Roman" w:hAnsi="Times New Roman" w:cs="Times New Roman"/>
          <w:color w:val="000000"/>
          <w:kern w:val="0"/>
          <w:sz w:val="24"/>
          <w:szCs w:val="24"/>
          <w:lang w:val="bg-BG" w:eastAsia="en-GB"/>
          <w14:ligatures w14:val="none"/>
        </w:rPr>
        <w:t>ИАСАС</w:t>
      </w:r>
      <w:r w:rsidRPr="00025CF2">
        <w:rPr>
          <w:rFonts w:ascii="Times New Roman" w:eastAsia="Times New Roman" w:hAnsi="Times New Roman" w:cs="Times New Roman"/>
          <w:color w:val="000000"/>
          <w:kern w:val="0"/>
          <w:sz w:val="24"/>
          <w:szCs w:val="24"/>
          <w:lang w:val="bg-BG" w:eastAsia="en-GB"/>
          <w14:ligatures w14:val="none"/>
        </w:rPr>
        <w:t xml:space="preserve">, </w:t>
      </w:r>
      <w:r w:rsidR="00105628" w:rsidRPr="00025CF2">
        <w:rPr>
          <w:rFonts w:ascii="Times New Roman" w:eastAsia="Times New Roman" w:hAnsi="Times New Roman" w:cs="Times New Roman"/>
          <w:color w:val="000000"/>
          <w:kern w:val="0"/>
          <w:sz w:val="24"/>
          <w:szCs w:val="24"/>
          <w:lang w:val="bg-BG" w:eastAsia="en-GB"/>
          <w14:ligatures w14:val="none"/>
        </w:rPr>
        <w:t>Изпълнителният директор</w:t>
      </w:r>
      <w:r w:rsidRPr="00025CF2">
        <w:rPr>
          <w:rFonts w:ascii="Times New Roman" w:eastAsia="Times New Roman" w:hAnsi="Times New Roman" w:cs="Times New Roman"/>
          <w:color w:val="000000"/>
          <w:kern w:val="0"/>
          <w:sz w:val="24"/>
          <w:szCs w:val="24"/>
          <w:lang w:val="bg-BG" w:eastAsia="en-GB"/>
          <w14:ligatures w14:val="none"/>
        </w:rPr>
        <w:t xml:space="preserve"> е длъжен незабавно да препрати сигнала до Комисията по съответния канал за външно подаване на сигнали. </w:t>
      </w:r>
    </w:p>
    <w:p w14:paraId="2BD67533" w14:textId="3AFCE414" w:rsidR="00105628" w:rsidRPr="00025CF2" w:rsidRDefault="007715F3" w:rsidP="007715F3">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В случай</w:t>
      </w:r>
      <w:r w:rsidR="00105628" w:rsidRPr="00025CF2">
        <w:rPr>
          <w:rFonts w:ascii="Times New Roman" w:eastAsia="Times New Roman" w:hAnsi="Times New Roman" w:cs="Times New Roman"/>
          <w:color w:val="000000"/>
          <w:kern w:val="0"/>
          <w:sz w:val="24"/>
          <w:szCs w:val="24"/>
          <w:lang w:val="bg-BG" w:eastAsia="en-GB"/>
          <w14:ligatures w14:val="none"/>
        </w:rPr>
        <w:t>,</w:t>
      </w:r>
      <w:r w:rsidRPr="00025CF2">
        <w:rPr>
          <w:rFonts w:ascii="Times New Roman" w:eastAsia="Times New Roman" w:hAnsi="Times New Roman" w:cs="Times New Roman"/>
          <w:color w:val="000000"/>
          <w:kern w:val="0"/>
          <w:sz w:val="24"/>
          <w:szCs w:val="24"/>
          <w:lang w:val="bg-BG" w:eastAsia="en-GB"/>
          <w14:ligatures w14:val="none"/>
        </w:rPr>
        <w:t xml:space="preserve"> че сигналът е попаднал при служители, различни от служителите, отговарящи за разглеждането на сигнали, на получилите го служители се забранява</w:t>
      </w:r>
      <w:r w:rsidR="00A96E14">
        <w:rPr>
          <w:rFonts w:ascii="Times New Roman" w:eastAsia="Times New Roman" w:hAnsi="Times New Roman" w:cs="Times New Roman"/>
          <w:color w:val="000000"/>
          <w:kern w:val="0"/>
          <w:sz w:val="24"/>
          <w:szCs w:val="24"/>
          <w:lang w:val="bg-BG" w:eastAsia="en-GB"/>
          <w14:ligatures w14:val="none"/>
        </w:rPr>
        <w:t xml:space="preserve"> </w:t>
      </w:r>
      <w:r w:rsidRPr="00025CF2">
        <w:rPr>
          <w:rFonts w:ascii="Times New Roman" w:eastAsia="Times New Roman" w:hAnsi="Times New Roman" w:cs="Times New Roman"/>
          <w:color w:val="000000"/>
          <w:kern w:val="0"/>
          <w:sz w:val="24"/>
          <w:szCs w:val="24"/>
          <w:lang w:val="bg-BG" w:eastAsia="en-GB"/>
          <w14:ligatures w14:val="none"/>
        </w:rPr>
        <w:t>да разкриват всякаква информация, чрез която би могла да се установи самоличността на сигнализиращото или засегнатото лице, а сигналът се препраща незабавно, без изменения, на служителите, отговарящи за разглеждането на сигналите.</w:t>
      </w:r>
    </w:p>
    <w:p w14:paraId="792BD490" w14:textId="77777777" w:rsidR="007715F3" w:rsidRPr="00025CF2" w:rsidRDefault="007715F3" w:rsidP="007715F3">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p w14:paraId="4376330C" w14:textId="55744DF2" w:rsidR="007715F3" w:rsidRPr="00025CF2" w:rsidRDefault="00121B36" w:rsidP="007715F3">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lastRenderedPageBreak/>
        <w:t>5</w:t>
      </w:r>
      <w:r w:rsidR="00105628" w:rsidRPr="00025CF2">
        <w:rPr>
          <w:rFonts w:ascii="Times New Roman" w:eastAsia="Times New Roman" w:hAnsi="Times New Roman" w:cs="Times New Roman"/>
          <w:b/>
          <w:bCs/>
          <w:color w:val="000000"/>
          <w:kern w:val="0"/>
          <w:sz w:val="24"/>
          <w:szCs w:val="24"/>
          <w:lang w:val="bg-BG" w:eastAsia="en-GB"/>
          <w14:ligatures w14:val="none"/>
        </w:rPr>
        <w:t>.9.</w:t>
      </w:r>
      <w:r w:rsidR="00022323" w:rsidRPr="00025CF2">
        <w:rPr>
          <w:rFonts w:ascii="Times New Roman" w:eastAsia="Times New Roman" w:hAnsi="Times New Roman" w:cs="Times New Roman"/>
          <w:b/>
          <w:bCs/>
          <w:color w:val="000000"/>
          <w:kern w:val="0"/>
          <w:sz w:val="24"/>
          <w:szCs w:val="24"/>
          <w:lang w:val="bg-BG" w:eastAsia="en-GB"/>
          <w14:ligatures w14:val="none"/>
        </w:rPr>
        <w:t xml:space="preserve"> </w:t>
      </w:r>
      <w:r w:rsidR="007715F3" w:rsidRPr="00025CF2">
        <w:rPr>
          <w:rFonts w:ascii="Times New Roman" w:eastAsia="Times New Roman" w:hAnsi="Times New Roman" w:cs="Times New Roman"/>
          <w:b/>
          <w:bCs/>
          <w:color w:val="000000"/>
          <w:kern w:val="0"/>
          <w:sz w:val="24"/>
          <w:szCs w:val="24"/>
          <w:lang w:val="bg-BG" w:eastAsia="en-GB"/>
          <w14:ligatures w14:val="none"/>
        </w:rPr>
        <w:t>Допълнителни правила, приложими за вътрешното подаване на сигнали</w:t>
      </w:r>
    </w:p>
    <w:p w14:paraId="03CCAEE7" w14:textId="77777777" w:rsidR="007715F3" w:rsidRPr="00025CF2" w:rsidRDefault="007715F3" w:rsidP="007715F3">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p>
    <w:p w14:paraId="3D8D20E7" w14:textId="77777777" w:rsidR="00A8502E" w:rsidRPr="00025CF2" w:rsidRDefault="00A8502E" w:rsidP="007715F3">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 xml:space="preserve">Задължение за поверителност </w:t>
      </w:r>
    </w:p>
    <w:p w14:paraId="5A718745" w14:textId="35D0CAFC" w:rsidR="00105628" w:rsidRPr="00025CF2" w:rsidRDefault="00105628" w:rsidP="007715F3">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В ИАСАС се </w:t>
      </w:r>
      <w:r w:rsidR="007715F3" w:rsidRPr="00025CF2">
        <w:rPr>
          <w:rFonts w:ascii="Times New Roman" w:eastAsia="Times New Roman" w:hAnsi="Times New Roman" w:cs="Times New Roman"/>
          <w:color w:val="000000"/>
          <w:kern w:val="0"/>
          <w:sz w:val="24"/>
          <w:szCs w:val="24"/>
          <w:lang w:val="bg-BG" w:eastAsia="en-GB"/>
          <w14:ligatures w14:val="none"/>
        </w:rPr>
        <w:t xml:space="preserve">предприемат мерки за защита на информацията, свързана с подадените сигнали за нарушения, и за защита на самоличността на сигнализиращите </w:t>
      </w:r>
      <w:r w:rsidR="00E904E3" w:rsidRPr="00025CF2">
        <w:rPr>
          <w:rFonts w:ascii="Times New Roman" w:eastAsia="Times New Roman" w:hAnsi="Times New Roman" w:cs="Times New Roman"/>
          <w:color w:val="000000"/>
          <w:kern w:val="0"/>
          <w:sz w:val="24"/>
          <w:szCs w:val="24"/>
          <w:lang w:val="bg-BG" w:eastAsia="en-GB"/>
          <w14:ligatures w14:val="none"/>
        </w:rPr>
        <w:t>и на засегнатите лица:</w:t>
      </w:r>
    </w:p>
    <w:p w14:paraId="3E0FFEBC" w14:textId="7E467046" w:rsidR="007715F3" w:rsidRPr="00025CF2" w:rsidRDefault="007715F3" w:rsidP="00105628">
      <w:pPr>
        <w:pStyle w:val="ListParagraph"/>
        <w:numPr>
          <w:ilvl w:val="0"/>
          <w:numId w:val="2"/>
        </w:numPr>
        <w:spacing w:after="0" w:line="240" w:lineRule="auto"/>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осигур</w:t>
      </w:r>
      <w:r w:rsidR="00105628" w:rsidRPr="00025CF2">
        <w:rPr>
          <w:rFonts w:ascii="Times New Roman" w:eastAsia="Times New Roman" w:hAnsi="Times New Roman" w:cs="Times New Roman"/>
          <w:color w:val="000000"/>
          <w:kern w:val="0"/>
          <w:sz w:val="24"/>
          <w:szCs w:val="24"/>
          <w:lang w:val="bg-BG" w:eastAsia="en-GB"/>
          <w14:ligatures w14:val="none"/>
        </w:rPr>
        <w:t xml:space="preserve">ен е </w:t>
      </w:r>
      <w:r w:rsidRPr="00025CF2">
        <w:rPr>
          <w:rFonts w:ascii="Times New Roman" w:eastAsia="Times New Roman" w:hAnsi="Times New Roman" w:cs="Times New Roman"/>
          <w:color w:val="000000"/>
          <w:kern w:val="0"/>
          <w:sz w:val="24"/>
          <w:szCs w:val="24"/>
          <w:lang w:val="bg-BG" w:eastAsia="en-GB"/>
          <w14:ligatures w14:val="none"/>
        </w:rPr>
        <w:t>достъп до информацията единствено на служителите, на които тези данни са необходими за изпълн</w:t>
      </w:r>
      <w:r w:rsidR="00105628" w:rsidRPr="00025CF2">
        <w:rPr>
          <w:rFonts w:ascii="Times New Roman" w:eastAsia="Times New Roman" w:hAnsi="Times New Roman" w:cs="Times New Roman"/>
          <w:color w:val="000000"/>
          <w:kern w:val="0"/>
          <w:sz w:val="24"/>
          <w:szCs w:val="24"/>
          <w:lang w:val="bg-BG" w:eastAsia="en-GB"/>
          <w14:ligatures w14:val="none"/>
        </w:rPr>
        <w:t>ение</w:t>
      </w:r>
      <w:r w:rsidRPr="00025CF2">
        <w:rPr>
          <w:rFonts w:ascii="Times New Roman" w:eastAsia="Times New Roman" w:hAnsi="Times New Roman" w:cs="Times New Roman"/>
          <w:color w:val="000000"/>
          <w:kern w:val="0"/>
          <w:sz w:val="24"/>
          <w:szCs w:val="24"/>
          <w:lang w:val="bg-BG" w:eastAsia="en-GB"/>
          <w14:ligatures w14:val="none"/>
        </w:rPr>
        <w:t xml:space="preserve"> на служебните им задължения.</w:t>
      </w:r>
    </w:p>
    <w:p w14:paraId="4CA94B08" w14:textId="77777777" w:rsidR="00E904E3" w:rsidRPr="00025CF2" w:rsidRDefault="00E904E3" w:rsidP="00E904E3">
      <w:pPr>
        <w:pStyle w:val="ListParagraph"/>
        <w:numPr>
          <w:ilvl w:val="0"/>
          <w:numId w:val="2"/>
        </w:numPr>
        <w:spacing w:after="0" w:line="240" w:lineRule="auto"/>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р</w:t>
      </w:r>
      <w:r w:rsidR="004230DA" w:rsidRPr="00025CF2">
        <w:rPr>
          <w:rFonts w:ascii="Times New Roman" w:eastAsia="Times New Roman" w:hAnsi="Times New Roman" w:cs="Times New Roman"/>
          <w:color w:val="000000"/>
          <w:kern w:val="0"/>
          <w:sz w:val="24"/>
          <w:szCs w:val="24"/>
          <w:lang w:val="bg-BG" w:eastAsia="en-GB"/>
          <w14:ligatures w14:val="none"/>
        </w:rPr>
        <w:t xml:space="preserve">азкриването на самоличността или информацията </w:t>
      </w:r>
      <w:r w:rsidRPr="00025CF2">
        <w:rPr>
          <w:rFonts w:ascii="Times New Roman" w:eastAsia="Times New Roman" w:hAnsi="Times New Roman" w:cs="Times New Roman"/>
          <w:color w:val="000000"/>
          <w:kern w:val="0"/>
          <w:sz w:val="24"/>
          <w:szCs w:val="24"/>
          <w:lang w:val="bg-BG" w:eastAsia="en-GB"/>
          <w14:ligatures w14:val="none"/>
        </w:rPr>
        <w:t>свързана със сигнала</w:t>
      </w:r>
      <w:r w:rsidR="004230DA" w:rsidRPr="00025CF2">
        <w:rPr>
          <w:rFonts w:ascii="Times New Roman" w:eastAsia="Times New Roman" w:hAnsi="Times New Roman" w:cs="Times New Roman"/>
          <w:color w:val="000000"/>
          <w:kern w:val="0"/>
          <w:sz w:val="24"/>
          <w:szCs w:val="24"/>
          <w:lang w:val="bg-BG" w:eastAsia="en-GB"/>
          <w14:ligatures w14:val="none"/>
        </w:rPr>
        <w:t xml:space="preserve"> се допуска само при изрично писмено съгласие на сигнализиращото лице.</w:t>
      </w:r>
    </w:p>
    <w:p w14:paraId="29E707E9" w14:textId="62FADAD0" w:rsidR="00A8502E" w:rsidRPr="00025CF2" w:rsidRDefault="00E904E3" w:rsidP="00E904E3">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С</w:t>
      </w:r>
      <w:r w:rsidR="00A8502E" w:rsidRPr="00025CF2">
        <w:rPr>
          <w:rFonts w:ascii="Times New Roman" w:eastAsia="Times New Roman" w:hAnsi="Times New Roman" w:cs="Times New Roman"/>
          <w:color w:val="000000"/>
          <w:kern w:val="0"/>
          <w:sz w:val="24"/>
          <w:szCs w:val="24"/>
          <w:lang w:val="bg-BG" w:eastAsia="en-GB"/>
          <w14:ligatures w14:val="none"/>
        </w:rPr>
        <w:t>амоличността на сигнализиращото лице и всяка друга информация, от която може пряко или непряко да се узнае неговата самоличност, може да бъде разкрита само когато това е необходимо и пропорционално задължение, наложено от българското законодателство или от правото на Европейския съюз в контекста на разследвания от национални органи или на съдебни производства, включително с оглед на гарантиране правото на защита на засегнатото лице.</w:t>
      </w:r>
    </w:p>
    <w:p w14:paraId="69CBEFD2" w14:textId="77777777" w:rsidR="00121B36" w:rsidRPr="00025CF2" w:rsidRDefault="00E904E3" w:rsidP="00121B3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При възникване на необходимост от разкриването им, оправомошено лице от </w:t>
      </w:r>
      <w:r w:rsidR="00A8502E" w:rsidRPr="00025CF2">
        <w:rPr>
          <w:rFonts w:ascii="Times New Roman" w:eastAsia="Times New Roman" w:hAnsi="Times New Roman" w:cs="Times New Roman"/>
          <w:color w:val="000000"/>
          <w:kern w:val="0"/>
          <w:sz w:val="24"/>
          <w:szCs w:val="24"/>
          <w:lang w:val="bg-BG" w:eastAsia="en-GB"/>
          <w14:ligatures w14:val="none"/>
        </w:rPr>
        <w:t xml:space="preserve">ИАСАС уведомяват </w:t>
      </w:r>
      <w:r w:rsidRPr="00025CF2">
        <w:rPr>
          <w:rFonts w:ascii="Times New Roman" w:eastAsia="Times New Roman" w:hAnsi="Times New Roman" w:cs="Times New Roman"/>
          <w:color w:val="000000"/>
          <w:kern w:val="0"/>
          <w:sz w:val="24"/>
          <w:szCs w:val="24"/>
          <w:lang w:val="bg-BG" w:eastAsia="en-GB"/>
          <w14:ligatures w14:val="none"/>
        </w:rPr>
        <w:t xml:space="preserve">писмено </w:t>
      </w:r>
      <w:r w:rsidR="00A8502E" w:rsidRPr="00025CF2">
        <w:rPr>
          <w:rFonts w:ascii="Times New Roman" w:eastAsia="Times New Roman" w:hAnsi="Times New Roman" w:cs="Times New Roman"/>
          <w:color w:val="000000"/>
          <w:kern w:val="0"/>
          <w:sz w:val="24"/>
          <w:szCs w:val="24"/>
          <w:lang w:val="bg-BG" w:eastAsia="en-GB"/>
          <w14:ligatures w14:val="none"/>
        </w:rPr>
        <w:t>сигнализиращото лице</w:t>
      </w:r>
      <w:r w:rsidRPr="00025CF2">
        <w:rPr>
          <w:rFonts w:ascii="Times New Roman" w:eastAsia="Times New Roman" w:hAnsi="Times New Roman" w:cs="Times New Roman"/>
          <w:color w:val="000000"/>
          <w:kern w:val="0"/>
          <w:sz w:val="24"/>
          <w:szCs w:val="24"/>
          <w:lang w:val="bg-BG" w:eastAsia="en-GB"/>
          <w14:ligatures w14:val="none"/>
        </w:rPr>
        <w:t>, като посочва</w:t>
      </w:r>
      <w:r w:rsidR="00A8502E" w:rsidRPr="00025CF2">
        <w:rPr>
          <w:rFonts w:ascii="Times New Roman" w:eastAsia="Times New Roman" w:hAnsi="Times New Roman" w:cs="Times New Roman"/>
          <w:color w:val="000000"/>
          <w:kern w:val="0"/>
          <w:sz w:val="24"/>
          <w:szCs w:val="24"/>
          <w:lang w:val="bg-BG" w:eastAsia="en-GB"/>
          <w14:ligatures w14:val="none"/>
        </w:rPr>
        <w:t xml:space="preserve"> мотиви</w:t>
      </w:r>
      <w:r w:rsidRPr="00025CF2">
        <w:rPr>
          <w:rFonts w:ascii="Times New Roman" w:eastAsia="Times New Roman" w:hAnsi="Times New Roman" w:cs="Times New Roman"/>
          <w:color w:val="000000"/>
          <w:kern w:val="0"/>
          <w:sz w:val="24"/>
          <w:szCs w:val="24"/>
          <w:lang w:val="bg-BG" w:eastAsia="en-GB"/>
          <w14:ligatures w14:val="none"/>
        </w:rPr>
        <w:t>те</w:t>
      </w:r>
      <w:r w:rsidR="00A8502E" w:rsidRPr="00025CF2">
        <w:rPr>
          <w:rFonts w:ascii="Times New Roman" w:eastAsia="Times New Roman" w:hAnsi="Times New Roman" w:cs="Times New Roman"/>
          <w:color w:val="000000"/>
          <w:kern w:val="0"/>
          <w:sz w:val="24"/>
          <w:szCs w:val="24"/>
          <w:lang w:val="bg-BG" w:eastAsia="en-GB"/>
          <w14:ligatures w14:val="none"/>
        </w:rPr>
        <w:t xml:space="preserve">. </w:t>
      </w:r>
    </w:p>
    <w:p w14:paraId="4EEF1341" w14:textId="4FBC42B9" w:rsidR="00A8502E" w:rsidRDefault="00121B36" w:rsidP="00121B3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С</w:t>
      </w:r>
      <w:r w:rsidR="00A8502E" w:rsidRPr="00025CF2">
        <w:rPr>
          <w:rFonts w:ascii="Times New Roman" w:eastAsia="Times New Roman" w:hAnsi="Times New Roman" w:cs="Times New Roman"/>
          <w:color w:val="000000"/>
          <w:kern w:val="0"/>
          <w:sz w:val="24"/>
          <w:szCs w:val="24"/>
          <w:lang w:val="bg-BG" w:eastAsia="en-GB"/>
          <w14:ligatures w14:val="none"/>
        </w:rPr>
        <w:t>игнализиращото лице не се уведомява, когато с това се застрашава разследването или съдебното производство.</w:t>
      </w:r>
    </w:p>
    <w:p w14:paraId="0C1CAAC1" w14:textId="77777777" w:rsidR="00A96E14" w:rsidRDefault="00A96E14" w:rsidP="00121B3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p w14:paraId="64DB3AAB" w14:textId="0458A195" w:rsidR="00A8502E" w:rsidRPr="00025CF2" w:rsidRDefault="00A8502E" w:rsidP="007715F3">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Обработване на лични данни</w:t>
      </w:r>
    </w:p>
    <w:p w14:paraId="1EEF0226" w14:textId="52323CA7" w:rsidR="00A8502E" w:rsidRPr="00025CF2" w:rsidRDefault="00A8502E" w:rsidP="007715F3">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Всяко обработване на лични данни, извършено във връзка с сигнала за нарушение, се извършва в съответствие с Регламент (ЕС) 2016/679 и Директива (ЕС) 2016/680, Закона за защита на личните данни. </w:t>
      </w:r>
    </w:p>
    <w:p w14:paraId="68B47F59" w14:textId="5CA33E24" w:rsidR="00A8502E" w:rsidRPr="00025CF2" w:rsidRDefault="00A8502E" w:rsidP="007715F3">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Не се събират лични данни, които явно не са от значение за разглеждане на конкретния сигнал, а ако бъдат случайно събрани, се заличават.</w:t>
      </w:r>
    </w:p>
    <w:p w14:paraId="546218E9" w14:textId="77777777" w:rsidR="00AF1C9F" w:rsidRPr="00025CF2" w:rsidRDefault="00AF1C9F" w:rsidP="007715F3">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p w14:paraId="276571B0" w14:textId="31E57458" w:rsidR="00AF1C9F" w:rsidRPr="00025CF2" w:rsidRDefault="00121B36" w:rsidP="007715F3">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 xml:space="preserve">6. </w:t>
      </w:r>
      <w:r w:rsidR="00AF1C9F" w:rsidRPr="00025CF2">
        <w:rPr>
          <w:rFonts w:ascii="Times New Roman" w:eastAsia="Times New Roman" w:hAnsi="Times New Roman" w:cs="Times New Roman"/>
          <w:b/>
          <w:bCs/>
          <w:color w:val="000000"/>
          <w:kern w:val="0"/>
          <w:sz w:val="24"/>
          <w:szCs w:val="24"/>
          <w:lang w:val="bg-BG" w:eastAsia="en-GB"/>
          <w14:ligatures w14:val="none"/>
        </w:rPr>
        <w:t>МЕРКИ ЗА ОСИГУРЯВАНЕ НА ЗАЩИТА</w:t>
      </w:r>
    </w:p>
    <w:p w14:paraId="01B7BE6D" w14:textId="77777777" w:rsidR="00AF1C9F" w:rsidRPr="00025CF2" w:rsidRDefault="00AF1C9F" w:rsidP="007715F3">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p>
    <w:p w14:paraId="059EC78A" w14:textId="7ADECCA9" w:rsidR="00AF1C9F" w:rsidRPr="00025CF2" w:rsidRDefault="0078784E" w:rsidP="0078784E">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 xml:space="preserve"> 6.1. </w:t>
      </w:r>
      <w:r w:rsidR="00AF1C9F" w:rsidRPr="00025CF2">
        <w:rPr>
          <w:rFonts w:ascii="Times New Roman" w:eastAsia="Times New Roman" w:hAnsi="Times New Roman" w:cs="Times New Roman"/>
          <w:b/>
          <w:bCs/>
          <w:color w:val="000000"/>
          <w:kern w:val="0"/>
          <w:sz w:val="24"/>
          <w:szCs w:val="24"/>
          <w:lang w:val="bg-BG" w:eastAsia="en-GB"/>
          <w14:ligatures w14:val="none"/>
        </w:rPr>
        <w:t>Забрана за ответни действия спрямо лицата, които са подали сигнал или публично са оповестили информация за нарушение</w:t>
      </w:r>
      <w:r w:rsidR="00883D8D" w:rsidRPr="00883D8D">
        <w:rPr>
          <w:lang w:val="ru-RU"/>
        </w:rPr>
        <w:t xml:space="preserve"> </w:t>
      </w:r>
      <w:r w:rsidR="00883D8D" w:rsidRPr="00883D8D">
        <w:rPr>
          <w:rFonts w:ascii="Times New Roman" w:eastAsia="Times New Roman" w:hAnsi="Times New Roman" w:cs="Times New Roman"/>
          <w:color w:val="000000"/>
          <w:kern w:val="0"/>
          <w:sz w:val="24"/>
          <w:szCs w:val="24"/>
          <w:lang w:val="bg-BG" w:eastAsia="en-GB"/>
          <w14:ligatures w14:val="none"/>
        </w:rPr>
        <w:t>описани в чл. 33 от ЗЗЛПСПОИН</w:t>
      </w:r>
      <w:r w:rsidR="00883D8D" w:rsidRPr="00883D8D">
        <w:rPr>
          <w:rFonts w:ascii="Times New Roman" w:eastAsia="Times New Roman" w:hAnsi="Times New Roman" w:cs="Times New Roman"/>
          <w:b/>
          <w:bCs/>
          <w:color w:val="000000"/>
          <w:kern w:val="0"/>
          <w:sz w:val="24"/>
          <w:szCs w:val="24"/>
          <w:lang w:val="bg-BG" w:eastAsia="en-GB"/>
          <w14:ligatures w14:val="none"/>
        </w:rPr>
        <w:t>.</w:t>
      </w:r>
    </w:p>
    <w:p w14:paraId="17EAA8CA" w14:textId="77777777" w:rsidR="00AF1C9F" w:rsidRPr="00025CF2" w:rsidRDefault="00AF1C9F" w:rsidP="007715F3">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p>
    <w:p w14:paraId="3BFEBA22" w14:textId="5442DB7F" w:rsidR="00AF1C9F" w:rsidRPr="00025CF2" w:rsidRDefault="0078784E" w:rsidP="0078784E">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 xml:space="preserve"> 6.2. </w:t>
      </w:r>
      <w:r w:rsidR="00AF1C9F" w:rsidRPr="00025CF2">
        <w:rPr>
          <w:rFonts w:ascii="Times New Roman" w:eastAsia="Times New Roman" w:hAnsi="Times New Roman" w:cs="Times New Roman"/>
          <w:b/>
          <w:bCs/>
          <w:color w:val="000000"/>
          <w:kern w:val="0"/>
          <w:sz w:val="24"/>
          <w:szCs w:val="24"/>
          <w:lang w:val="bg-BG" w:eastAsia="en-GB"/>
          <w14:ligatures w14:val="none"/>
        </w:rPr>
        <w:t>Отговорност за вреди</w:t>
      </w:r>
    </w:p>
    <w:p w14:paraId="009F1E62" w14:textId="505E694D" w:rsidR="00AF1C9F" w:rsidRPr="00025CF2" w:rsidRDefault="00AF1C9F" w:rsidP="00AF1C9F">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В случай на нарушение на забрана по т.</w:t>
      </w:r>
      <w:r w:rsidR="00883D8D">
        <w:rPr>
          <w:rFonts w:ascii="Times New Roman" w:eastAsia="Times New Roman" w:hAnsi="Times New Roman" w:cs="Times New Roman"/>
          <w:color w:val="000000"/>
          <w:kern w:val="0"/>
          <w:sz w:val="24"/>
          <w:szCs w:val="24"/>
          <w:lang w:val="bg-BG" w:eastAsia="en-GB"/>
          <w14:ligatures w14:val="none"/>
        </w:rPr>
        <w:t xml:space="preserve"> </w:t>
      </w:r>
      <w:r w:rsidR="0078784E" w:rsidRPr="00025CF2">
        <w:rPr>
          <w:rFonts w:ascii="Times New Roman" w:eastAsia="Times New Roman" w:hAnsi="Times New Roman" w:cs="Times New Roman"/>
          <w:color w:val="000000"/>
          <w:kern w:val="0"/>
          <w:sz w:val="24"/>
          <w:szCs w:val="24"/>
          <w:lang w:val="bg-BG" w:eastAsia="en-GB"/>
          <w14:ligatures w14:val="none"/>
        </w:rPr>
        <w:t>6.</w:t>
      </w:r>
      <w:r w:rsidRPr="00025CF2">
        <w:rPr>
          <w:rFonts w:ascii="Times New Roman" w:eastAsia="Times New Roman" w:hAnsi="Times New Roman" w:cs="Times New Roman"/>
          <w:color w:val="000000"/>
          <w:kern w:val="0"/>
          <w:sz w:val="24"/>
          <w:szCs w:val="24"/>
          <w:lang w:val="bg-BG" w:eastAsia="en-GB"/>
          <w14:ligatures w14:val="none"/>
        </w:rPr>
        <w:t>1 сигнализиращото лице има право на обезщетение за претърпените имуществени и неимуществени вреди.</w:t>
      </w:r>
    </w:p>
    <w:p w14:paraId="053136A7" w14:textId="77777777" w:rsidR="00AF1C9F" w:rsidRPr="00025CF2" w:rsidRDefault="00AF1C9F" w:rsidP="00AF1C9F">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p w14:paraId="44826E00" w14:textId="6666F159" w:rsidR="00AF1C9F" w:rsidRPr="00025CF2" w:rsidRDefault="003D7FEE" w:rsidP="003D7FEE">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 xml:space="preserve">6.3. </w:t>
      </w:r>
      <w:r w:rsidR="00AF1C9F" w:rsidRPr="00025CF2">
        <w:rPr>
          <w:rFonts w:ascii="Times New Roman" w:eastAsia="Times New Roman" w:hAnsi="Times New Roman" w:cs="Times New Roman"/>
          <w:b/>
          <w:bCs/>
          <w:color w:val="000000"/>
          <w:kern w:val="0"/>
          <w:sz w:val="24"/>
          <w:szCs w:val="24"/>
          <w:lang w:val="bg-BG" w:eastAsia="en-GB"/>
          <w14:ligatures w14:val="none"/>
        </w:rPr>
        <w:t>Мерки за подкрепа</w:t>
      </w:r>
    </w:p>
    <w:p w14:paraId="37488AD9" w14:textId="77777777" w:rsidR="00AF1C9F" w:rsidRPr="00025CF2" w:rsidRDefault="00AF1C9F" w:rsidP="00AF1C9F">
      <w:pPr>
        <w:pStyle w:val="ListParagraph"/>
        <w:spacing w:after="0" w:line="240" w:lineRule="auto"/>
        <w:ind w:left="106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Сигнализиращото лице  има право на достъп до следните мерки за подкрепа:</w:t>
      </w:r>
    </w:p>
    <w:p w14:paraId="0D7A6412" w14:textId="68FFCBC7" w:rsidR="00AF1C9F" w:rsidRPr="00025CF2" w:rsidRDefault="00AF1C9F" w:rsidP="00AF1C9F">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bookmarkStart w:id="10" w:name="_Hlk140667684"/>
      <w:r w:rsidRPr="00025CF2">
        <w:rPr>
          <w:rFonts w:ascii="Times New Roman" w:eastAsia="Times New Roman" w:hAnsi="Times New Roman" w:cs="Times New Roman"/>
          <w:color w:val="000000"/>
          <w:kern w:val="0"/>
          <w:sz w:val="24"/>
          <w:szCs w:val="24"/>
          <w:lang w:val="bg-BG" w:eastAsia="en-GB"/>
          <w14:ligatures w14:val="none"/>
        </w:rPr>
        <w:t>а)</w:t>
      </w:r>
      <w:bookmarkEnd w:id="10"/>
      <w:r w:rsidRPr="00025CF2">
        <w:rPr>
          <w:rFonts w:ascii="Times New Roman" w:eastAsia="Times New Roman" w:hAnsi="Times New Roman" w:cs="Times New Roman"/>
          <w:color w:val="000000"/>
          <w:kern w:val="0"/>
          <w:sz w:val="24"/>
          <w:szCs w:val="24"/>
          <w:lang w:val="bg-BG" w:eastAsia="en-GB"/>
          <w14:ligatures w14:val="none"/>
        </w:rPr>
        <w:t xml:space="preserve"> безплатни и достъпни информация и съвети относно процедурите и мерките за защита </w:t>
      </w:r>
      <w:r w:rsidR="003D7FEE" w:rsidRPr="00025CF2">
        <w:rPr>
          <w:rFonts w:ascii="Times New Roman" w:eastAsia="Times New Roman" w:hAnsi="Times New Roman" w:cs="Times New Roman"/>
          <w:color w:val="000000"/>
          <w:kern w:val="0"/>
          <w:sz w:val="24"/>
          <w:szCs w:val="24"/>
          <w:lang w:val="bg-BG" w:eastAsia="en-GB"/>
          <w14:ligatures w14:val="none"/>
        </w:rPr>
        <w:t>от Комисията за защита на личните данни</w:t>
      </w:r>
    </w:p>
    <w:p w14:paraId="36328CAB" w14:textId="047ADA58" w:rsidR="00AF1C9F" w:rsidRPr="00025CF2" w:rsidRDefault="00AF1C9F" w:rsidP="00AF1C9F">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б) помощ срещу репресивни ответни действия, включително чрез надлежно съобщаване на факта, че има право на защита</w:t>
      </w:r>
      <w:r w:rsidR="003D7FEE" w:rsidRPr="00025CF2">
        <w:rPr>
          <w:rFonts w:ascii="Times New Roman" w:hAnsi="Times New Roman" w:cs="Times New Roman"/>
          <w:sz w:val="24"/>
          <w:szCs w:val="24"/>
          <w:lang w:val="ru-RU"/>
        </w:rPr>
        <w:t xml:space="preserve"> </w:t>
      </w:r>
      <w:r w:rsidR="003D7FEE" w:rsidRPr="00025CF2">
        <w:rPr>
          <w:rFonts w:ascii="Times New Roman" w:hAnsi="Times New Roman" w:cs="Times New Roman"/>
          <w:sz w:val="24"/>
          <w:szCs w:val="24"/>
          <w:lang w:val="bg-BG"/>
        </w:rPr>
        <w:t xml:space="preserve">от </w:t>
      </w:r>
      <w:r w:rsidR="003D7FEE" w:rsidRPr="00025CF2">
        <w:rPr>
          <w:rFonts w:ascii="Times New Roman" w:eastAsia="Times New Roman" w:hAnsi="Times New Roman" w:cs="Times New Roman"/>
          <w:color w:val="000000"/>
          <w:kern w:val="0"/>
          <w:sz w:val="24"/>
          <w:szCs w:val="24"/>
          <w:lang w:val="bg-BG" w:eastAsia="en-GB"/>
          <w14:ligatures w14:val="none"/>
        </w:rPr>
        <w:t>Комисията за защита на защита на личните данни</w:t>
      </w:r>
      <w:r w:rsidRPr="00025CF2">
        <w:rPr>
          <w:rFonts w:ascii="Times New Roman" w:eastAsia="Times New Roman" w:hAnsi="Times New Roman" w:cs="Times New Roman"/>
          <w:color w:val="000000"/>
          <w:kern w:val="0"/>
          <w:sz w:val="24"/>
          <w:szCs w:val="24"/>
          <w:lang w:val="bg-BG" w:eastAsia="en-GB"/>
          <w14:ligatures w14:val="none"/>
        </w:rPr>
        <w:t>;</w:t>
      </w:r>
    </w:p>
    <w:p w14:paraId="1D971876" w14:textId="3A39B277" w:rsidR="00AF1C9F" w:rsidRPr="00025CF2" w:rsidRDefault="00AF1C9F" w:rsidP="00AF1C9F">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bookmarkStart w:id="11" w:name="_Hlk140667707"/>
      <w:r w:rsidRPr="00025CF2">
        <w:rPr>
          <w:rFonts w:ascii="Times New Roman" w:eastAsia="Times New Roman" w:hAnsi="Times New Roman" w:cs="Times New Roman"/>
          <w:color w:val="000000"/>
          <w:kern w:val="0"/>
          <w:sz w:val="24"/>
          <w:szCs w:val="24"/>
          <w:lang w:val="bg-BG" w:eastAsia="en-GB"/>
          <w14:ligatures w14:val="none"/>
        </w:rPr>
        <w:lastRenderedPageBreak/>
        <w:t>в)</w:t>
      </w:r>
      <w:bookmarkEnd w:id="11"/>
      <w:r w:rsidRPr="00025CF2">
        <w:rPr>
          <w:rFonts w:ascii="Times New Roman" w:eastAsia="Times New Roman" w:hAnsi="Times New Roman" w:cs="Times New Roman"/>
          <w:color w:val="000000"/>
          <w:kern w:val="0"/>
          <w:sz w:val="24"/>
          <w:szCs w:val="24"/>
          <w:lang w:val="bg-BG" w:eastAsia="en-GB"/>
          <w14:ligatures w14:val="none"/>
        </w:rPr>
        <w:t xml:space="preserve"> правна помощ </w:t>
      </w:r>
      <w:r w:rsidR="003D7FEE" w:rsidRPr="00025CF2">
        <w:rPr>
          <w:rFonts w:ascii="Times New Roman" w:eastAsia="Times New Roman" w:hAnsi="Times New Roman" w:cs="Times New Roman"/>
          <w:color w:val="000000"/>
          <w:kern w:val="0"/>
          <w:sz w:val="24"/>
          <w:szCs w:val="24"/>
          <w:lang w:val="bg-BG" w:eastAsia="en-GB"/>
          <w14:ligatures w14:val="none"/>
        </w:rPr>
        <w:t xml:space="preserve">от Националното бюро за правна помощ </w:t>
      </w:r>
      <w:r w:rsidRPr="00025CF2">
        <w:rPr>
          <w:rFonts w:ascii="Times New Roman" w:eastAsia="Times New Roman" w:hAnsi="Times New Roman" w:cs="Times New Roman"/>
          <w:color w:val="000000"/>
          <w:kern w:val="0"/>
          <w:sz w:val="24"/>
          <w:szCs w:val="24"/>
          <w:lang w:val="bg-BG" w:eastAsia="en-GB"/>
          <w14:ligatures w14:val="none"/>
        </w:rPr>
        <w:t>в наказателни, граждански, административни и в международни спорове по граждански дела, свързани със защитата на сигнализиращото лице във връзка с подадения от него сигнал или оповестената информация, в съответствие със З</w:t>
      </w:r>
      <w:bookmarkStart w:id="12" w:name="_Hlk140654625"/>
      <w:r w:rsidRPr="00025CF2">
        <w:rPr>
          <w:rFonts w:ascii="Times New Roman" w:eastAsia="Times New Roman" w:hAnsi="Times New Roman" w:cs="Times New Roman"/>
          <w:color w:val="000000"/>
          <w:kern w:val="0"/>
          <w:sz w:val="24"/>
          <w:szCs w:val="24"/>
          <w:lang w:val="bg-BG" w:eastAsia="en-GB"/>
          <w14:ligatures w14:val="none"/>
        </w:rPr>
        <w:t>акона за правната помощ;</w:t>
      </w:r>
      <w:bookmarkEnd w:id="12"/>
      <w:r w:rsidRPr="00025CF2">
        <w:rPr>
          <w:rFonts w:ascii="Times New Roman" w:eastAsia="Times New Roman" w:hAnsi="Times New Roman" w:cs="Times New Roman"/>
          <w:color w:val="000000"/>
          <w:kern w:val="0"/>
          <w:sz w:val="24"/>
          <w:szCs w:val="24"/>
          <w:lang w:val="bg-BG" w:eastAsia="en-GB"/>
          <w14:ligatures w14:val="none"/>
        </w:rPr>
        <w:t xml:space="preserve"> </w:t>
      </w:r>
    </w:p>
    <w:p w14:paraId="57247C8B" w14:textId="77777777" w:rsidR="003D7FEE" w:rsidRPr="00025CF2" w:rsidRDefault="003D7FEE" w:rsidP="003D7FEE">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p w14:paraId="73FD7B70" w14:textId="77777777" w:rsidR="003D7FEE" w:rsidRPr="00025CF2" w:rsidRDefault="003D7FEE" w:rsidP="003D7FEE">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6.4. </w:t>
      </w:r>
      <w:r w:rsidR="00AF1C9F" w:rsidRPr="00025CF2">
        <w:rPr>
          <w:rFonts w:ascii="Times New Roman" w:eastAsia="Times New Roman" w:hAnsi="Times New Roman" w:cs="Times New Roman"/>
          <w:b/>
          <w:bCs/>
          <w:color w:val="000000"/>
          <w:kern w:val="0"/>
          <w:sz w:val="24"/>
          <w:szCs w:val="24"/>
          <w:lang w:val="bg-BG" w:eastAsia="en-GB"/>
          <w14:ligatures w14:val="none"/>
        </w:rPr>
        <w:t>Освобождаване от отговорност</w:t>
      </w:r>
      <w:r w:rsidR="00AF1C9F" w:rsidRPr="00025CF2">
        <w:rPr>
          <w:rFonts w:ascii="Times New Roman" w:eastAsia="Times New Roman" w:hAnsi="Times New Roman" w:cs="Times New Roman"/>
          <w:color w:val="000000"/>
          <w:kern w:val="0"/>
          <w:sz w:val="24"/>
          <w:szCs w:val="24"/>
          <w:lang w:val="bg-BG" w:eastAsia="en-GB"/>
          <w14:ligatures w14:val="none"/>
        </w:rPr>
        <w:t xml:space="preserve"> </w:t>
      </w:r>
    </w:p>
    <w:p w14:paraId="6C2B6877" w14:textId="01DC02DB" w:rsidR="00AF0CBC" w:rsidRPr="00025CF2" w:rsidRDefault="003D7FEE" w:rsidP="003D7FEE">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По реда на ч</w:t>
      </w:r>
      <w:r w:rsidR="00AF1C9F" w:rsidRPr="00025CF2">
        <w:rPr>
          <w:rFonts w:ascii="Times New Roman" w:eastAsia="Times New Roman" w:hAnsi="Times New Roman" w:cs="Times New Roman"/>
          <w:color w:val="000000"/>
          <w:kern w:val="0"/>
          <w:sz w:val="24"/>
          <w:szCs w:val="24"/>
          <w:lang w:val="bg-BG" w:eastAsia="en-GB"/>
          <w14:ligatures w14:val="none"/>
        </w:rPr>
        <w:t>л. 36</w:t>
      </w:r>
      <w:r w:rsidR="00AF0CBC" w:rsidRPr="00025CF2">
        <w:rPr>
          <w:rFonts w:ascii="Times New Roman" w:eastAsia="Times New Roman" w:hAnsi="Times New Roman" w:cs="Times New Roman"/>
          <w:color w:val="000000"/>
          <w:kern w:val="0"/>
          <w:sz w:val="24"/>
          <w:szCs w:val="24"/>
          <w:lang w:val="bg-BG" w:eastAsia="en-GB"/>
          <w14:ligatures w14:val="none"/>
        </w:rPr>
        <w:t>-40</w:t>
      </w:r>
      <w:r w:rsidR="00AF1C9F" w:rsidRPr="00025CF2">
        <w:rPr>
          <w:rFonts w:ascii="Times New Roman" w:eastAsia="Times New Roman" w:hAnsi="Times New Roman" w:cs="Times New Roman"/>
          <w:color w:val="000000"/>
          <w:kern w:val="0"/>
          <w:sz w:val="24"/>
          <w:szCs w:val="24"/>
          <w:lang w:val="bg-BG" w:eastAsia="en-GB"/>
          <w14:ligatures w14:val="none"/>
        </w:rPr>
        <w:t xml:space="preserve"> </w:t>
      </w:r>
      <w:r w:rsidR="00AF0CBC" w:rsidRPr="00025CF2">
        <w:rPr>
          <w:rFonts w:ascii="Times New Roman" w:eastAsia="Times New Roman" w:hAnsi="Times New Roman" w:cs="Times New Roman"/>
          <w:color w:val="000000"/>
          <w:kern w:val="0"/>
          <w:sz w:val="24"/>
          <w:szCs w:val="24"/>
          <w:lang w:val="bg-BG" w:eastAsia="en-GB"/>
          <w14:ligatures w14:val="none"/>
        </w:rPr>
        <w:t>о</w:t>
      </w:r>
      <w:r w:rsidRPr="00025CF2">
        <w:rPr>
          <w:rFonts w:ascii="Times New Roman" w:eastAsia="Times New Roman" w:hAnsi="Times New Roman" w:cs="Times New Roman"/>
          <w:color w:val="000000"/>
          <w:kern w:val="0"/>
          <w:sz w:val="24"/>
          <w:szCs w:val="24"/>
          <w:lang w:val="bg-BG" w:eastAsia="en-GB"/>
          <w14:ligatures w14:val="none"/>
        </w:rPr>
        <w:t xml:space="preserve">т </w:t>
      </w:r>
      <w:r w:rsidR="00AF0CBC" w:rsidRPr="00025CF2">
        <w:rPr>
          <w:rFonts w:ascii="Times New Roman" w:eastAsia="Times New Roman" w:hAnsi="Times New Roman" w:cs="Times New Roman"/>
          <w:color w:val="000000"/>
          <w:kern w:val="0"/>
          <w:sz w:val="24"/>
          <w:szCs w:val="24"/>
          <w:lang w:val="bg-BG" w:eastAsia="en-GB"/>
          <w14:ligatures w14:val="none"/>
        </w:rPr>
        <w:t>ЗЗЛП</w:t>
      </w:r>
      <w:r w:rsidR="00025CF2" w:rsidRPr="00025CF2">
        <w:rPr>
          <w:rFonts w:ascii="Times New Roman" w:eastAsia="Times New Roman" w:hAnsi="Times New Roman" w:cs="Times New Roman"/>
          <w:color w:val="000000"/>
          <w:kern w:val="0"/>
          <w:sz w:val="24"/>
          <w:szCs w:val="24"/>
          <w:lang w:val="bg-BG" w:eastAsia="en-GB"/>
          <w14:ligatures w14:val="none"/>
        </w:rPr>
        <w:t>С</w:t>
      </w:r>
      <w:r w:rsidR="00AF0CBC" w:rsidRPr="00025CF2">
        <w:rPr>
          <w:rFonts w:ascii="Times New Roman" w:eastAsia="Times New Roman" w:hAnsi="Times New Roman" w:cs="Times New Roman"/>
          <w:color w:val="000000"/>
          <w:kern w:val="0"/>
          <w:sz w:val="24"/>
          <w:szCs w:val="24"/>
          <w:lang w:val="bg-BG" w:eastAsia="en-GB"/>
          <w14:ligatures w14:val="none"/>
        </w:rPr>
        <w:t>ОИН</w:t>
      </w:r>
    </w:p>
    <w:p w14:paraId="0A141E63" w14:textId="77777777" w:rsidR="00E84FA6" w:rsidRPr="00025CF2" w:rsidRDefault="00E84FA6" w:rsidP="003D7FEE">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p>
    <w:p w14:paraId="396D420F" w14:textId="77777777" w:rsidR="00883D8D" w:rsidRDefault="00883D8D" w:rsidP="00E84FA6">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p>
    <w:p w14:paraId="3A6F382F" w14:textId="50FA9D31" w:rsidR="00E84FA6" w:rsidRPr="00025CF2" w:rsidRDefault="00E84FA6" w:rsidP="00E84FA6">
      <w:pPr>
        <w:spacing w:after="0" w:line="240" w:lineRule="auto"/>
        <w:ind w:firstLine="708"/>
        <w:jc w:val="both"/>
        <w:rPr>
          <w:rFonts w:ascii="Times New Roman" w:eastAsia="Times New Roman" w:hAnsi="Times New Roman" w:cs="Times New Roman"/>
          <w:b/>
          <w:bCs/>
          <w:color w:val="000000"/>
          <w:kern w:val="0"/>
          <w:sz w:val="24"/>
          <w:szCs w:val="24"/>
          <w:lang w:val="bg-BG" w:eastAsia="en-GB"/>
          <w14:ligatures w14:val="none"/>
        </w:rPr>
      </w:pPr>
      <w:r w:rsidRPr="00025CF2">
        <w:rPr>
          <w:rFonts w:ascii="Times New Roman" w:eastAsia="Times New Roman" w:hAnsi="Times New Roman" w:cs="Times New Roman"/>
          <w:b/>
          <w:bCs/>
          <w:color w:val="000000"/>
          <w:kern w:val="0"/>
          <w:sz w:val="24"/>
          <w:szCs w:val="24"/>
          <w:lang w:val="bg-BG" w:eastAsia="en-GB"/>
          <w14:ligatures w14:val="none"/>
        </w:rPr>
        <w:t>7. СРОК ЗА СЪХРАНЕНИЕ НА ЛИЧНИТЕ ДАННИ</w:t>
      </w:r>
    </w:p>
    <w:p w14:paraId="50ED5FC9" w14:textId="77777777" w:rsidR="00E84FA6" w:rsidRPr="00025CF2" w:rsidRDefault="00E84FA6" w:rsidP="00E84FA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Личните данни се съхраняват в срок, който се определя при отчитане на следните критерии: </w:t>
      </w:r>
    </w:p>
    <w:p w14:paraId="6D6DD230" w14:textId="77777777" w:rsidR="00E84FA6" w:rsidRPr="00025CF2" w:rsidRDefault="00E84FA6" w:rsidP="00E84FA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а) времето за извършване на проверката по сигнала, </w:t>
      </w:r>
    </w:p>
    <w:p w14:paraId="4D5438EB" w14:textId="77777777" w:rsidR="00E84FA6" w:rsidRPr="00025CF2" w:rsidRDefault="00E84FA6" w:rsidP="00E84FA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 xml:space="preserve">б) времето, необходимо за по-нататъшни разследвания и </w:t>
      </w:r>
    </w:p>
    <w:p w14:paraId="320CAC37" w14:textId="27B10687" w:rsidR="00E84FA6" w:rsidRPr="00025CF2" w:rsidRDefault="00E84FA6" w:rsidP="00E84FA6">
      <w:pPr>
        <w:spacing w:after="0" w:line="240" w:lineRule="auto"/>
        <w:ind w:firstLine="708"/>
        <w:jc w:val="both"/>
        <w:rPr>
          <w:rFonts w:ascii="Times New Roman" w:eastAsia="Times New Roman" w:hAnsi="Times New Roman" w:cs="Times New Roman"/>
          <w:color w:val="000000"/>
          <w:kern w:val="0"/>
          <w:sz w:val="24"/>
          <w:szCs w:val="24"/>
          <w:lang w:val="bg-BG" w:eastAsia="en-GB"/>
          <w14:ligatures w14:val="none"/>
        </w:rPr>
      </w:pPr>
      <w:r w:rsidRPr="00025CF2">
        <w:rPr>
          <w:rFonts w:ascii="Times New Roman" w:eastAsia="Times New Roman" w:hAnsi="Times New Roman" w:cs="Times New Roman"/>
          <w:color w:val="000000"/>
          <w:kern w:val="0"/>
          <w:sz w:val="24"/>
          <w:szCs w:val="24"/>
          <w:lang w:val="bg-BG" w:eastAsia="en-GB"/>
          <w14:ligatures w14:val="none"/>
        </w:rPr>
        <w:t>в) времето за съхранение на сигнала съгласно чл. 18, ал. 2, т. 9 от ЗЗЛПСПОИН.</w:t>
      </w:r>
    </w:p>
    <w:sectPr w:rsidR="00E84FA6" w:rsidRPr="00025CF2">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Dimitrov" w:date="2023-08-10T14:37:00Z" w:initials="D">
    <w:p w14:paraId="50DA003D" w14:textId="503B3F98" w:rsidR="00E45EA4" w:rsidRPr="00E45EA4" w:rsidRDefault="00E45EA4">
      <w:pPr>
        <w:pStyle w:val="CommentText"/>
        <w:rPr>
          <w:lang w:val="bg-BG"/>
        </w:rPr>
      </w:pPr>
      <w:r>
        <w:rPr>
          <w:rStyle w:val="CommentReference"/>
        </w:rPr>
        <w:annotationRef/>
      </w:r>
      <w:r>
        <w:rPr>
          <w:lang w:val="bg-BG"/>
        </w:rPr>
        <w:t>Добавих всички случаи по закона, независимо че на пръв поглед изглежда, че в дейността на ИАСАС може да не се прилагат, но това не изключва получаване на информация със свързани с тях нарушения.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A00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A003D" w16cid:durableId="287F7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13E1" w14:textId="77777777" w:rsidR="00E30312" w:rsidRDefault="00E30312" w:rsidP="00EA5400">
      <w:pPr>
        <w:spacing w:after="0" w:line="240" w:lineRule="auto"/>
      </w:pPr>
      <w:r>
        <w:separator/>
      </w:r>
    </w:p>
  </w:endnote>
  <w:endnote w:type="continuationSeparator" w:id="0">
    <w:p w14:paraId="449BAF90" w14:textId="77777777" w:rsidR="00E30312" w:rsidRDefault="00E30312" w:rsidP="00EA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AE3F" w14:textId="77777777" w:rsidR="00FB38C0" w:rsidRDefault="00FB38C0" w:rsidP="00FB38C0">
    <w:pPr>
      <w:tabs>
        <w:tab w:val="center" w:pos="4153"/>
        <w:tab w:val="left" w:pos="7200"/>
        <w:tab w:val="right" w:pos="8306"/>
      </w:tabs>
      <w:spacing w:after="0" w:line="240" w:lineRule="auto"/>
      <w:jc w:val="right"/>
    </w:pPr>
    <w:r w:rsidRPr="00EA5400">
      <w:rPr>
        <w:rFonts w:ascii="Times New Roman" w:eastAsia="Times New Roman" w:hAnsi="Times New Roman" w:cs="Times New Roman"/>
        <w:b/>
        <w:kern w:val="0"/>
        <w:lang w:val="bg-BG"/>
        <w14:ligatures w14:val="none"/>
      </w:rPr>
      <w:t xml:space="preserve">Страници </w:t>
    </w:r>
    <w:r w:rsidRPr="00EA5400">
      <w:rPr>
        <w:rFonts w:ascii="Times New Roman" w:eastAsia="Times New Roman" w:hAnsi="Times New Roman" w:cs="Times New Roman"/>
        <w:b/>
        <w:kern w:val="0"/>
        <w:lang w:val="bg-BG"/>
        <w14:ligatures w14:val="none"/>
      </w:rPr>
      <w:fldChar w:fldCharType="begin"/>
    </w:r>
    <w:r w:rsidRPr="00EA5400">
      <w:rPr>
        <w:rFonts w:ascii="Times New Roman" w:eastAsia="Times New Roman" w:hAnsi="Times New Roman" w:cs="Times New Roman"/>
        <w:b/>
        <w:kern w:val="0"/>
        <w:lang w:val="bg-BG"/>
        <w14:ligatures w14:val="none"/>
      </w:rPr>
      <w:instrText xml:space="preserve"> PAGE </w:instrText>
    </w:r>
    <w:r w:rsidRPr="00EA5400">
      <w:rPr>
        <w:rFonts w:ascii="Times New Roman" w:eastAsia="Times New Roman" w:hAnsi="Times New Roman" w:cs="Times New Roman"/>
        <w:b/>
        <w:kern w:val="0"/>
        <w:lang w:val="bg-BG"/>
        <w14:ligatures w14:val="none"/>
      </w:rPr>
      <w:fldChar w:fldCharType="separate"/>
    </w:r>
    <w:r>
      <w:rPr>
        <w:rFonts w:ascii="Times New Roman" w:eastAsia="Times New Roman" w:hAnsi="Times New Roman" w:cs="Times New Roman"/>
        <w:b/>
        <w:kern w:val="0"/>
        <w:lang w:val="bg-BG"/>
        <w14:ligatures w14:val="none"/>
      </w:rPr>
      <w:t>1</w:t>
    </w:r>
    <w:r w:rsidRPr="00EA5400">
      <w:rPr>
        <w:rFonts w:ascii="Times New Roman" w:eastAsia="Times New Roman" w:hAnsi="Times New Roman" w:cs="Times New Roman"/>
        <w:b/>
        <w:kern w:val="0"/>
        <w:lang w:val="bg-BG"/>
        <w14:ligatures w14:val="none"/>
      </w:rPr>
      <w:fldChar w:fldCharType="end"/>
    </w:r>
    <w:r w:rsidRPr="00EA5400">
      <w:rPr>
        <w:rFonts w:ascii="Times New Roman" w:eastAsia="Times New Roman" w:hAnsi="Times New Roman" w:cs="Times New Roman"/>
        <w:b/>
        <w:kern w:val="0"/>
        <w:lang w:val="bg-BG"/>
        <w14:ligatures w14:val="none"/>
      </w:rPr>
      <w:t xml:space="preserve"> от </w:t>
    </w:r>
    <w:r w:rsidRPr="00EA5400">
      <w:rPr>
        <w:rFonts w:ascii="Times New Roman" w:eastAsia="Times New Roman" w:hAnsi="Times New Roman" w:cs="Times New Roman"/>
        <w:b/>
        <w:kern w:val="0"/>
        <w:lang w:val="bg-BG"/>
        <w14:ligatures w14:val="none"/>
      </w:rPr>
      <w:fldChar w:fldCharType="begin"/>
    </w:r>
    <w:r w:rsidRPr="00EA5400">
      <w:rPr>
        <w:rFonts w:ascii="Times New Roman" w:eastAsia="Times New Roman" w:hAnsi="Times New Roman" w:cs="Times New Roman"/>
        <w:b/>
        <w:kern w:val="0"/>
        <w:lang w:val="bg-BG"/>
        <w14:ligatures w14:val="none"/>
      </w:rPr>
      <w:instrText xml:space="preserve"> NUMPAGES </w:instrText>
    </w:r>
    <w:r w:rsidRPr="00EA5400">
      <w:rPr>
        <w:rFonts w:ascii="Times New Roman" w:eastAsia="Times New Roman" w:hAnsi="Times New Roman" w:cs="Times New Roman"/>
        <w:b/>
        <w:kern w:val="0"/>
        <w:lang w:val="bg-BG"/>
        <w14:ligatures w14:val="none"/>
      </w:rPr>
      <w:fldChar w:fldCharType="separate"/>
    </w:r>
    <w:r>
      <w:rPr>
        <w:rFonts w:ascii="Times New Roman" w:eastAsia="Times New Roman" w:hAnsi="Times New Roman" w:cs="Times New Roman"/>
        <w:b/>
        <w:kern w:val="0"/>
        <w:lang w:val="bg-BG"/>
        <w14:ligatures w14:val="none"/>
      </w:rPr>
      <w:t>8</w:t>
    </w:r>
    <w:r w:rsidRPr="00EA5400">
      <w:rPr>
        <w:rFonts w:ascii="Times New Roman" w:eastAsia="Times New Roman" w:hAnsi="Times New Roman" w:cs="Times New Roman"/>
        <w:b/>
        <w:kern w:val="0"/>
        <w:lang w:val="bg-BG"/>
        <w14:ligatures w14:val="none"/>
      </w:rPr>
      <w:fldChar w:fldCharType="end"/>
    </w:r>
  </w:p>
  <w:p w14:paraId="7EBBFA13" w14:textId="77777777" w:rsidR="00FB38C0" w:rsidRDefault="00FB3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BDD5" w14:textId="77777777" w:rsidR="00E30312" w:rsidRDefault="00E30312" w:rsidP="00EA5400">
      <w:pPr>
        <w:spacing w:after="0" w:line="240" w:lineRule="auto"/>
      </w:pPr>
      <w:r>
        <w:separator/>
      </w:r>
    </w:p>
  </w:footnote>
  <w:footnote w:type="continuationSeparator" w:id="0">
    <w:p w14:paraId="66AFCCF5" w14:textId="77777777" w:rsidR="00E30312" w:rsidRDefault="00E30312" w:rsidP="00EA5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D1A0" w14:textId="77777777" w:rsidR="007256EF" w:rsidRPr="00324605" w:rsidRDefault="007256EF" w:rsidP="00324605">
    <w:pPr>
      <w:spacing w:after="0" w:line="240" w:lineRule="auto"/>
      <w:jc w:val="center"/>
      <w:rPr>
        <w:rFonts w:ascii="Tahoma" w:eastAsia="Times New Roman" w:hAnsi="Tahoma" w:cs="Tahoma"/>
        <w:color w:val="000000"/>
        <w:kern w:val="0"/>
        <w:lang w:val="bg-BG" w:eastAsia="bg-BG"/>
        <w14:ligatures w14:val="none"/>
      </w:rPr>
    </w:pPr>
    <w:bookmarkStart w:id="1" w:name="_Hlk71412298"/>
    <w:bookmarkStart w:id="2" w:name="_Hlk71415240"/>
    <w:r w:rsidRPr="00324605">
      <w:rPr>
        <w:rFonts w:ascii="Tahoma" w:eastAsia="Times New Roman" w:hAnsi="Tahoma" w:cs="Tahoma"/>
        <w:color w:val="000000"/>
        <w:kern w:val="0"/>
        <w:lang w:val="bg-BG" w:eastAsia="bg-BG"/>
        <w14:ligatures w14:val="none"/>
      </w:rPr>
      <w:t>ИНТЕГРИРАНА СИСТЕМА ЗА ФИНАНСОВО УПРАВЛЕНИЕ И КОНТРОЛ</w:t>
    </w:r>
  </w:p>
  <w:p w14:paraId="53BFB3DA" w14:textId="77777777" w:rsidR="007256EF" w:rsidRPr="00324605" w:rsidRDefault="007256EF" w:rsidP="00324605">
    <w:pPr>
      <w:spacing w:after="0" w:line="240" w:lineRule="auto"/>
      <w:jc w:val="center"/>
      <w:rPr>
        <w:rFonts w:ascii="Tahoma" w:eastAsia="Times New Roman" w:hAnsi="Tahoma" w:cs="Tahoma"/>
        <w:color w:val="000000"/>
        <w:kern w:val="0"/>
        <w:lang w:val="bg-BG" w:eastAsia="bg-BG"/>
        <w14:ligatures w14:val="none"/>
      </w:rPr>
    </w:pPr>
    <w:r w:rsidRPr="00324605">
      <w:rPr>
        <w:rFonts w:ascii="Tahoma" w:eastAsia="Times New Roman" w:hAnsi="Tahoma" w:cs="Tahoma"/>
        <w:color w:val="000000"/>
        <w:kern w:val="0"/>
        <w:lang w:val="bg-BG" w:eastAsia="bg-BG"/>
        <w14:ligatures w14:val="none"/>
      </w:rPr>
      <w:t>В ИЗПЪЛНИТЕЛНА АГЕНЦИЯ ПО СОРТОИЗПИТВАНЕ, АПРОБАЦИЯ И СЕМЕКОНТРОЛ</w:t>
    </w:r>
  </w:p>
  <w:p w14:paraId="3035E7C7" w14:textId="77777777" w:rsidR="00324605" w:rsidRDefault="00324605" w:rsidP="00324605">
    <w:pPr>
      <w:spacing w:after="0" w:line="240" w:lineRule="auto"/>
      <w:jc w:val="center"/>
      <w:rPr>
        <w:rFonts w:ascii="Times New Roman" w:eastAsia="Times New Roman" w:hAnsi="Times New Roman" w:cs="Times New Roman"/>
        <w:color w:val="000000"/>
        <w:kern w:val="0"/>
        <w:lang w:val="bg-BG" w:eastAsia="bg-BG"/>
        <w14:ligatures w14:val="none"/>
      </w:rPr>
    </w:pPr>
  </w:p>
  <w:p w14:paraId="367279C2" w14:textId="77777777" w:rsidR="00324605" w:rsidRPr="00F142B7" w:rsidRDefault="00324605" w:rsidP="00324605">
    <w:pPr>
      <w:spacing w:after="0" w:line="240" w:lineRule="auto"/>
      <w:rPr>
        <w:rFonts w:ascii="Tahoma" w:eastAsia="Times New Roman" w:hAnsi="Tahoma" w:cs="Tahoma"/>
        <w:color w:val="000000"/>
        <w:kern w:val="0"/>
        <w:lang w:val="bg-BG" w:eastAsia="bg-BG"/>
        <w14:ligatures w14:val="none"/>
      </w:rPr>
    </w:pPr>
    <w:r w:rsidRPr="00F142B7">
      <w:rPr>
        <w:rFonts w:ascii="Tahoma" w:eastAsia="Times New Roman" w:hAnsi="Tahoma" w:cs="Tahoma"/>
        <w:color w:val="000000"/>
        <w:kern w:val="0"/>
        <w:lang w:val="bg-BG" w:eastAsia="bg-BG"/>
        <w14:ligatures w14:val="none"/>
      </w:rPr>
      <w:t>ВЪТРЕШНИ ПРАВИЛА ЗА</w:t>
    </w:r>
    <w:r>
      <w:rPr>
        <w:rFonts w:ascii="Tahoma" w:eastAsia="Times New Roman" w:hAnsi="Tahoma" w:cs="Tahoma"/>
        <w:color w:val="000000"/>
        <w:kern w:val="0"/>
        <w:lang w:val="bg-BG" w:eastAsia="bg-BG"/>
        <w14:ligatures w14:val="none"/>
      </w:rPr>
      <w:t xml:space="preserve"> </w:t>
    </w:r>
    <w:r w:rsidRPr="00F142B7">
      <w:rPr>
        <w:rFonts w:ascii="Tahoma" w:eastAsia="Times New Roman" w:hAnsi="Tahoma" w:cs="Tahoma"/>
        <w:color w:val="000000"/>
        <w:kern w:val="0"/>
        <w:lang w:val="bg-BG" w:eastAsia="bg-BG"/>
        <w14:ligatures w14:val="none"/>
      </w:rPr>
      <w:t xml:space="preserve">ЗАЩИТА НА ЛИЦАТА, ПОДАВАЩИ СИГНАЛИ ИЛИ ПУБЛИЧНО </w:t>
    </w:r>
  </w:p>
  <w:p w14:paraId="4F16887B" w14:textId="426EC071" w:rsidR="00324605" w:rsidRPr="007256EF" w:rsidRDefault="00324605" w:rsidP="00324605">
    <w:pPr>
      <w:spacing w:after="0" w:line="240" w:lineRule="auto"/>
      <w:jc w:val="center"/>
      <w:rPr>
        <w:rFonts w:ascii="Times New Roman" w:eastAsia="Times New Roman" w:hAnsi="Times New Roman" w:cs="Times New Roman"/>
        <w:color w:val="000000"/>
        <w:kern w:val="0"/>
        <w:lang w:val="bg-BG" w:eastAsia="bg-BG"/>
        <w14:ligatures w14:val="none"/>
      </w:rPr>
    </w:pPr>
    <w:r w:rsidRPr="00F142B7">
      <w:rPr>
        <w:rFonts w:ascii="Tahoma" w:eastAsia="Times New Roman" w:hAnsi="Tahoma" w:cs="Tahoma"/>
        <w:color w:val="000000"/>
        <w:kern w:val="0"/>
        <w:lang w:val="bg-BG" w:eastAsia="bg-BG"/>
        <w14:ligatures w14:val="none"/>
      </w:rPr>
      <w:t>ОПОВЕСТЯВАЩИ ИНФОРМАЦИЯ ЗА НАРУШЕНИЯ</w: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A66"/>
    <w:multiLevelType w:val="multilevel"/>
    <w:tmpl w:val="F5C046C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7207A"/>
    <w:multiLevelType w:val="multilevel"/>
    <w:tmpl w:val="53F446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E17D77"/>
    <w:multiLevelType w:val="hybridMultilevel"/>
    <w:tmpl w:val="AC48FB28"/>
    <w:lvl w:ilvl="0" w:tplc="D8DACD0E">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20645566"/>
    <w:multiLevelType w:val="hybridMultilevel"/>
    <w:tmpl w:val="66E4AB18"/>
    <w:lvl w:ilvl="0" w:tplc="BFA24DC2">
      <w:start w:val="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2D91191"/>
    <w:multiLevelType w:val="hybridMultilevel"/>
    <w:tmpl w:val="80BE8574"/>
    <w:lvl w:ilvl="0" w:tplc="A99EC6C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3A64A1B"/>
    <w:multiLevelType w:val="hybridMultilevel"/>
    <w:tmpl w:val="07B0485A"/>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6" w15:restartNumberingAfterBreak="0">
    <w:nsid w:val="244D5A54"/>
    <w:multiLevelType w:val="multilevel"/>
    <w:tmpl w:val="4454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C6BAA"/>
    <w:multiLevelType w:val="hybridMultilevel"/>
    <w:tmpl w:val="D1F4365A"/>
    <w:lvl w:ilvl="0" w:tplc="C896A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14AD5"/>
    <w:multiLevelType w:val="multilevel"/>
    <w:tmpl w:val="3C3649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3116724">
    <w:abstractNumId w:val="6"/>
  </w:num>
  <w:num w:numId="2" w16cid:durableId="1966961840">
    <w:abstractNumId w:val="3"/>
  </w:num>
  <w:num w:numId="3" w16cid:durableId="321785618">
    <w:abstractNumId w:val="4"/>
  </w:num>
  <w:num w:numId="4" w16cid:durableId="1825198125">
    <w:abstractNumId w:val="8"/>
  </w:num>
  <w:num w:numId="5" w16cid:durableId="1861698548">
    <w:abstractNumId w:val="1"/>
  </w:num>
  <w:num w:numId="6" w16cid:durableId="662398554">
    <w:abstractNumId w:val="0"/>
  </w:num>
  <w:num w:numId="7" w16cid:durableId="177693872">
    <w:abstractNumId w:val="2"/>
  </w:num>
  <w:num w:numId="8" w16cid:durableId="1114011177">
    <w:abstractNumId w:val="5"/>
  </w:num>
  <w:num w:numId="9" w16cid:durableId="17494977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Dimitrov">
    <w15:presenceInfo w15:providerId="None" w15:userId="D.Dimitr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C6"/>
    <w:rsid w:val="000050EB"/>
    <w:rsid w:val="00020AC6"/>
    <w:rsid w:val="00022323"/>
    <w:rsid w:val="000225FA"/>
    <w:rsid w:val="00025B3B"/>
    <w:rsid w:val="00025CF2"/>
    <w:rsid w:val="00026FF3"/>
    <w:rsid w:val="00035F76"/>
    <w:rsid w:val="00050845"/>
    <w:rsid w:val="00065E64"/>
    <w:rsid w:val="000728FD"/>
    <w:rsid w:val="0007639B"/>
    <w:rsid w:val="000F6248"/>
    <w:rsid w:val="00105628"/>
    <w:rsid w:val="00121B36"/>
    <w:rsid w:val="00130044"/>
    <w:rsid w:val="00142287"/>
    <w:rsid w:val="0019246D"/>
    <w:rsid w:val="001A4948"/>
    <w:rsid w:val="001B35D6"/>
    <w:rsid w:val="001C087E"/>
    <w:rsid w:val="001D30BD"/>
    <w:rsid w:val="001E4084"/>
    <w:rsid w:val="001F25AD"/>
    <w:rsid w:val="00200292"/>
    <w:rsid w:val="00205084"/>
    <w:rsid w:val="00246296"/>
    <w:rsid w:val="002560A5"/>
    <w:rsid w:val="002615C3"/>
    <w:rsid w:val="00272299"/>
    <w:rsid w:val="002955C5"/>
    <w:rsid w:val="00300AA4"/>
    <w:rsid w:val="00307D99"/>
    <w:rsid w:val="00310C07"/>
    <w:rsid w:val="00324605"/>
    <w:rsid w:val="0034637B"/>
    <w:rsid w:val="00367156"/>
    <w:rsid w:val="003715E7"/>
    <w:rsid w:val="003A6A01"/>
    <w:rsid w:val="003C00B0"/>
    <w:rsid w:val="003D7FEE"/>
    <w:rsid w:val="003F02A7"/>
    <w:rsid w:val="00402CE4"/>
    <w:rsid w:val="004230DA"/>
    <w:rsid w:val="004308D1"/>
    <w:rsid w:val="00446D9D"/>
    <w:rsid w:val="004B53D7"/>
    <w:rsid w:val="004F5466"/>
    <w:rsid w:val="00541B74"/>
    <w:rsid w:val="005429CB"/>
    <w:rsid w:val="005430C4"/>
    <w:rsid w:val="00551889"/>
    <w:rsid w:val="005A2644"/>
    <w:rsid w:val="00600DA5"/>
    <w:rsid w:val="00620FCB"/>
    <w:rsid w:val="00642248"/>
    <w:rsid w:val="00655200"/>
    <w:rsid w:val="006B45FB"/>
    <w:rsid w:val="006E4D9B"/>
    <w:rsid w:val="006F2B83"/>
    <w:rsid w:val="006F5441"/>
    <w:rsid w:val="007064E1"/>
    <w:rsid w:val="00717847"/>
    <w:rsid w:val="007256EF"/>
    <w:rsid w:val="00726269"/>
    <w:rsid w:val="0074746A"/>
    <w:rsid w:val="007715F3"/>
    <w:rsid w:val="0078550E"/>
    <w:rsid w:val="0078784E"/>
    <w:rsid w:val="007A125A"/>
    <w:rsid w:val="007C50FF"/>
    <w:rsid w:val="007F6A8C"/>
    <w:rsid w:val="0082198C"/>
    <w:rsid w:val="00822FB9"/>
    <w:rsid w:val="0083014B"/>
    <w:rsid w:val="0086362C"/>
    <w:rsid w:val="00883D8D"/>
    <w:rsid w:val="008A662A"/>
    <w:rsid w:val="008B55CE"/>
    <w:rsid w:val="008C66F3"/>
    <w:rsid w:val="008E054E"/>
    <w:rsid w:val="008E486C"/>
    <w:rsid w:val="00946788"/>
    <w:rsid w:val="00946C6D"/>
    <w:rsid w:val="009471A4"/>
    <w:rsid w:val="00955A95"/>
    <w:rsid w:val="00962191"/>
    <w:rsid w:val="00966126"/>
    <w:rsid w:val="0098317F"/>
    <w:rsid w:val="00991B72"/>
    <w:rsid w:val="009E7471"/>
    <w:rsid w:val="00A434CB"/>
    <w:rsid w:val="00A450B1"/>
    <w:rsid w:val="00A61F66"/>
    <w:rsid w:val="00A74353"/>
    <w:rsid w:val="00A76616"/>
    <w:rsid w:val="00A77BFA"/>
    <w:rsid w:val="00A818CA"/>
    <w:rsid w:val="00A8502E"/>
    <w:rsid w:val="00A859D0"/>
    <w:rsid w:val="00A91233"/>
    <w:rsid w:val="00A913DA"/>
    <w:rsid w:val="00A92F5C"/>
    <w:rsid w:val="00A96E14"/>
    <w:rsid w:val="00A97121"/>
    <w:rsid w:val="00AA1E05"/>
    <w:rsid w:val="00AB0315"/>
    <w:rsid w:val="00AB25A9"/>
    <w:rsid w:val="00AD172B"/>
    <w:rsid w:val="00AE2971"/>
    <w:rsid w:val="00AF0CBC"/>
    <w:rsid w:val="00AF1C9F"/>
    <w:rsid w:val="00AF2B61"/>
    <w:rsid w:val="00B42D78"/>
    <w:rsid w:val="00B63A14"/>
    <w:rsid w:val="00B739CD"/>
    <w:rsid w:val="00BC1BEA"/>
    <w:rsid w:val="00BC6213"/>
    <w:rsid w:val="00C12859"/>
    <w:rsid w:val="00C1380E"/>
    <w:rsid w:val="00C13CCD"/>
    <w:rsid w:val="00C322D7"/>
    <w:rsid w:val="00C3293F"/>
    <w:rsid w:val="00C97C4B"/>
    <w:rsid w:val="00CA65B5"/>
    <w:rsid w:val="00CB487F"/>
    <w:rsid w:val="00CB58C0"/>
    <w:rsid w:val="00D067C9"/>
    <w:rsid w:val="00D91355"/>
    <w:rsid w:val="00D96148"/>
    <w:rsid w:val="00DC6D01"/>
    <w:rsid w:val="00DD2B2E"/>
    <w:rsid w:val="00DF480B"/>
    <w:rsid w:val="00DF6C0E"/>
    <w:rsid w:val="00E21EF0"/>
    <w:rsid w:val="00E26484"/>
    <w:rsid w:val="00E30312"/>
    <w:rsid w:val="00E37855"/>
    <w:rsid w:val="00E45EA4"/>
    <w:rsid w:val="00E535C6"/>
    <w:rsid w:val="00E6670B"/>
    <w:rsid w:val="00E84FA6"/>
    <w:rsid w:val="00E904E3"/>
    <w:rsid w:val="00E96711"/>
    <w:rsid w:val="00EA40E3"/>
    <w:rsid w:val="00EA5400"/>
    <w:rsid w:val="00EC4CB2"/>
    <w:rsid w:val="00EC6741"/>
    <w:rsid w:val="00ED4573"/>
    <w:rsid w:val="00EF1668"/>
    <w:rsid w:val="00EF51FE"/>
    <w:rsid w:val="00F267DC"/>
    <w:rsid w:val="00F40D58"/>
    <w:rsid w:val="00F43166"/>
    <w:rsid w:val="00F61D08"/>
    <w:rsid w:val="00F853C6"/>
    <w:rsid w:val="00FA4B68"/>
    <w:rsid w:val="00FB38C0"/>
    <w:rsid w:val="00FC3B3C"/>
    <w:rsid w:val="00FC7A61"/>
    <w:rsid w:val="00FE5F74"/>
    <w:rsid w:val="00FE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4670B"/>
  <w15:chartTrackingRefBased/>
  <w15:docId w15:val="{144A5DA2-2311-434D-AB2A-9FEDABF2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66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EA5400"/>
    <w:pPr>
      <w:tabs>
        <w:tab w:val="center" w:pos="4703"/>
        <w:tab w:val="right" w:pos="9406"/>
      </w:tabs>
      <w:spacing w:after="0" w:line="240" w:lineRule="auto"/>
    </w:pPr>
  </w:style>
  <w:style w:type="character" w:customStyle="1" w:styleId="HeaderChar">
    <w:name w:val="Header Char"/>
    <w:basedOn w:val="DefaultParagraphFont"/>
    <w:link w:val="Header"/>
    <w:uiPriority w:val="99"/>
    <w:rsid w:val="00EA5400"/>
  </w:style>
  <w:style w:type="paragraph" w:styleId="Footer">
    <w:name w:val="footer"/>
    <w:basedOn w:val="Normal"/>
    <w:link w:val="FooterChar"/>
    <w:uiPriority w:val="99"/>
    <w:unhideWhenUsed/>
    <w:rsid w:val="00EA5400"/>
    <w:pPr>
      <w:tabs>
        <w:tab w:val="center" w:pos="4703"/>
        <w:tab w:val="right" w:pos="9406"/>
      </w:tabs>
      <w:spacing w:after="0" w:line="240" w:lineRule="auto"/>
    </w:pPr>
  </w:style>
  <w:style w:type="character" w:customStyle="1" w:styleId="FooterChar">
    <w:name w:val="Footer Char"/>
    <w:basedOn w:val="DefaultParagraphFont"/>
    <w:link w:val="Footer"/>
    <w:uiPriority w:val="99"/>
    <w:rsid w:val="00EA5400"/>
  </w:style>
  <w:style w:type="paragraph" w:styleId="Subtitle">
    <w:name w:val="Subtitle"/>
    <w:basedOn w:val="Normal"/>
    <w:link w:val="SubtitleChar"/>
    <w:qFormat/>
    <w:rsid w:val="00EA5400"/>
    <w:pPr>
      <w:spacing w:after="0" w:line="240" w:lineRule="auto"/>
      <w:jc w:val="center"/>
    </w:pPr>
    <w:rPr>
      <w:rFonts w:ascii="Times New Roman" w:eastAsia="Times New Roman" w:hAnsi="Times New Roman" w:cs="Times New Roman"/>
      <w:b/>
      <w:kern w:val="0"/>
      <w:sz w:val="52"/>
      <w:szCs w:val="20"/>
      <w:lang w:val="bg-BG"/>
      <w14:ligatures w14:val="none"/>
    </w:rPr>
  </w:style>
  <w:style w:type="character" w:customStyle="1" w:styleId="SubtitleChar">
    <w:name w:val="Subtitle Char"/>
    <w:basedOn w:val="DefaultParagraphFont"/>
    <w:link w:val="Subtitle"/>
    <w:rsid w:val="00EA5400"/>
    <w:rPr>
      <w:rFonts w:ascii="Times New Roman" w:eastAsia="Times New Roman" w:hAnsi="Times New Roman" w:cs="Times New Roman"/>
      <w:b/>
      <w:kern w:val="0"/>
      <w:sz w:val="52"/>
      <w:szCs w:val="20"/>
      <w:lang w:val="bg-BG"/>
      <w14:ligatures w14:val="none"/>
    </w:rPr>
  </w:style>
  <w:style w:type="table" w:styleId="TableGrid">
    <w:name w:val="Table Grid"/>
    <w:basedOn w:val="TableNormal"/>
    <w:uiPriority w:val="39"/>
    <w:rsid w:val="0082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084"/>
    <w:pPr>
      <w:ind w:left="720"/>
      <w:contextualSpacing/>
    </w:pPr>
  </w:style>
  <w:style w:type="paragraph" w:styleId="NormalWeb">
    <w:name w:val="Normal (Web)"/>
    <w:basedOn w:val="Normal"/>
    <w:uiPriority w:val="99"/>
    <w:semiHidden/>
    <w:unhideWhenUsed/>
    <w:rsid w:val="00620FCB"/>
    <w:rPr>
      <w:rFonts w:ascii="Times New Roman" w:hAnsi="Times New Roman" w:cs="Times New Roman"/>
      <w:sz w:val="24"/>
      <w:szCs w:val="24"/>
    </w:rPr>
  </w:style>
  <w:style w:type="character" w:styleId="Hyperlink">
    <w:name w:val="Hyperlink"/>
    <w:basedOn w:val="DefaultParagraphFont"/>
    <w:uiPriority w:val="99"/>
    <w:unhideWhenUsed/>
    <w:rsid w:val="00A77BFA"/>
    <w:rPr>
      <w:color w:val="0563C1" w:themeColor="hyperlink"/>
      <w:u w:val="single"/>
    </w:rPr>
  </w:style>
  <w:style w:type="character" w:styleId="UnresolvedMention">
    <w:name w:val="Unresolved Mention"/>
    <w:basedOn w:val="DefaultParagraphFont"/>
    <w:uiPriority w:val="99"/>
    <w:semiHidden/>
    <w:unhideWhenUsed/>
    <w:rsid w:val="00A77BFA"/>
    <w:rPr>
      <w:color w:val="605E5C"/>
      <w:shd w:val="clear" w:color="auto" w:fill="E1DFDD"/>
    </w:rPr>
  </w:style>
  <w:style w:type="character" w:styleId="CommentReference">
    <w:name w:val="annotation reference"/>
    <w:basedOn w:val="DefaultParagraphFont"/>
    <w:uiPriority w:val="99"/>
    <w:semiHidden/>
    <w:unhideWhenUsed/>
    <w:rsid w:val="00AB0315"/>
    <w:rPr>
      <w:sz w:val="16"/>
      <w:szCs w:val="16"/>
    </w:rPr>
  </w:style>
  <w:style w:type="paragraph" w:styleId="CommentText">
    <w:name w:val="annotation text"/>
    <w:basedOn w:val="Normal"/>
    <w:link w:val="CommentTextChar"/>
    <w:uiPriority w:val="99"/>
    <w:semiHidden/>
    <w:unhideWhenUsed/>
    <w:rsid w:val="00AB0315"/>
    <w:pPr>
      <w:spacing w:line="240" w:lineRule="auto"/>
    </w:pPr>
    <w:rPr>
      <w:sz w:val="20"/>
      <w:szCs w:val="20"/>
    </w:rPr>
  </w:style>
  <w:style w:type="character" w:customStyle="1" w:styleId="CommentTextChar">
    <w:name w:val="Comment Text Char"/>
    <w:basedOn w:val="DefaultParagraphFont"/>
    <w:link w:val="CommentText"/>
    <w:uiPriority w:val="99"/>
    <w:semiHidden/>
    <w:rsid w:val="00AB0315"/>
    <w:rPr>
      <w:sz w:val="20"/>
      <w:szCs w:val="20"/>
    </w:rPr>
  </w:style>
  <w:style w:type="paragraph" w:styleId="CommentSubject">
    <w:name w:val="annotation subject"/>
    <w:basedOn w:val="CommentText"/>
    <w:next w:val="CommentText"/>
    <w:link w:val="CommentSubjectChar"/>
    <w:uiPriority w:val="99"/>
    <w:semiHidden/>
    <w:unhideWhenUsed/>
    <w:rsid w:val="00AB0315"/>
    <w:rPr>
      <w:b/>
      <w:bCs/>
    </w:rPr>
  </w:style>
  <w:style w:type="character" w:customStyle="1" w:styleId="CommentSubjectChar">
    <w:name w:val="Comment Subject Char"/>
    <w:basedOn w:val="CommentTextChar"/>
    <w:link w:val="CommentSubject"/>
    <w:uiPriority w:val="99"/>
    <w:semiHidden/>
    <w:rsid w:val="00AB0315"/>
    <w:rPr>
      <w:b/>
      <w:bCs/>
      <w:sz w:val="20"/>
      <w:szCs w:val="20"/>
    </w:rPr>
  </w:style>
  <w:style w:type="paragraph" w:styleId="BalloonText">
    <w:name w:val="Balloon Text"/>
    <w:basedOn w:val="Normal"/>
    <w:link w:val="BalloonTextChar"/>
    <w:uiPriority w:val="99"/>
    <w:semiHidden/>
    <w:unhideWhenUsed/>
    <w:rsid w:val="00AB0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3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dpr@iasas.government.b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83215-DB9F-4255-BF21-5E5240D0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 Stefanova</dc:creator>
  <cp:keywords/>
  <dc:description/>
  <cp:lastModifiedBy>Svetla Stefanova</cp:lastModifiedBy>
  <cp:revision>25</cp:revision>
  <cp:lastPrinted>2024-01-31T13:17:00Z</cp:lastPrinted>
  <dcterms:created xsi:type="dcterms:W3CDTF">2023-08-10T11:58:00Z</dcterms:created>
  <dcterms:modified xsi:type="dcterms:W3CDTF">2024-02-02T12:02:00Z</dcterms:modified>
</cp:coreProperties>
</file>